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9155" w14:textId="77777777" w:rsidR="00DB3CD2" w:rsidRPr="00DE1CB8" w:rsidRDefault="00DB3CD2" w:rsidP="002A291E">
      <w:pPr>
        <w:pStyle w:val="Nagwek1"/>
      </w:pPr>
      <w:r w:rsidRPr="00DE1CB8">
        <w:t>Kierunek: BEZPIECZEŃSTWO NARODOWE</w:t>
      </w:r>
    </w:p>
    <w:p w14:paraId="1EB87435" w14:textId="0DCC4010" w:rsidR="00DB3CD2" w:rsidRPr="006A7238" w:rsidRDefault="00DB3CD2" w:rsidP="006A7238">
      <w:pPr>
        <w:pStyle w:val="Nagwek2"/>
        <w:numPr>
          <w:ilvl w:val="0"/>
          <w:numId w:val="0"/>
        </w:numPr>
        <w:ind w:left="360" w:hanging="360"/>
        <w:rPr>
          <w:b w:val="0"/>
          <w:bCs w:val="0"/>
        </w:rPr>
      </w:pPr>
      <w:r w:rsidRPr="006A7238">
        <w:rPr>
          <w:b w:val="0"/>
          <w:bCs w:val="0"/>
        </w:rPr>
        <w:t>Dyscyplina wiodąca: Nauki o polityce i administracji</w:t>
      </w:r>
      <w:r w:rsidR="00241318" w:rsidRPr="006A7238">
        <w:rPr>
          <w:b w:val="0"/>
          <w:bCs w:val="0"/>
        </w:rPr>
        <w:t>.</w:t>
      </w:r>
    </w:p>
    <w:p w14:paraId="0116F1CC" w14:textId="77777777" w:rsidR="00DB3CD2" w:rsidRPr="006A7238" w:rsidRDefault="00DB3CD2" w:rsidP="006A7238">
      <w:pPr>
        <w:pStyle w:val="Nagwek2"/>
      </w:pPr>
      <w:r w:rsidRPr="006A7238">
        <w:t>Podstawowe informacje o kierunku.</w:t>
      </w:r>
    </w:p>
    <w:p w14:paraId="6846CD30" w14:textId="77777777" w:rsidR="00DB3CD2" w:rsidRPr="00DE1CB8" w:rsidRDefault="00DB3CD2" w:rsidP="002A291E">
      <w:pPr>
        <w:pStyle w:val="Akapitzlist"/>
        <w:numPr>
          <w:ilvl w:val="0"/>
          <w:numId w:val="2"/>
        </w:numPr>
        <w:spacing w:line="360" w:lineRule="auto"/>
        <w:ind w:left="862"/>
        <w:rPr>
          <w:rFonts w:asciiTheme="minorHAnsi" w:hAnsiTheme="minorHAnsi" w:cstheme="minorHAnsi"/>
          <w:sz w:val="24"/>
          <w:szCs w:val="24"/>
        </w:rPr>
      </w:pPr>
      <w:r w:rsidRPr="00DE1CB8">
        <w:rPr>
          <w:rFonts w:asciiTheme="minorHAnsi" w:hAnsiTheme="minorHAnsi" w:cstheme="minorHAnsi"/>
          <w:sz w:val="24"/>
          <w:szCs w:val="24"/>
        </w:rPr>
        <w:t>Profil studiów: praktyczny</w:t>
      </w:r>
    </w:p>
    <w:p w14:paraId="7F3A9F79" w14:textId="09A8BBE2" w:rsidR="00DB3CD2" w:rsidRPr="00DE1CB8" w:rsidRDefault="00DB3CD2" w:rsidP="002A291E">
      <w:pPr>
        <w:pStyle w:val="Akapitzlist"/>
        <w:numPr>
          <w:ilvl w:val="0"/>
          <w:numId w:val="2"/>
        </w:numPr>
        <w:spacing w:line="360" w:lineRule="auto"/>
        <w:ind w:left="862"/>
        <w:rPr>
          <w:rFonts w:asciiTheme="minorHAnsi" w:hAnsiTheme="minorHAnsi" w:cstheme="minorHAnsi"/>
          <w:sz w:val="24"/>
          <w:szCs w:val="24"/>
        </w:rPr>
      </w:pPr>
      <w:r w:rsidRPr="00DE1CB8">
        <w:rPr>
          <w:rFonts w:asciiTheme="minorHAnsi" w:hAnsiTheme="minorHAnsi" w:cstheme="minorHAnsi"/>
          <w:sz w:val="24"/>
          <w:szCs w:val="24"/>
        </w:rPr>
        <w:t xml:space="preserve">Poziom studiów: </w:t>
      </w:r>
      <w:r w:rsidR="00015A28">
        <w:rPr>
          <w:rFonts w:asciiTheme="minorHAnsi" w:hAnsiTheme="minorHAnsi" w:cstheme="minorHAnsi"/>
          <w:sz w:val="24"/>
          <w:szCs w:val="24"/>
        </w:rPr>
        <w:t xml:space="preserve">studia </w:t>
      </w:r>
      <w:r w:rsidRPr="00DE1CB8">
        <w:rPr>
          <w:rFonts w:asciiTheme="minorHAnsi" w:hAnsiTheme="minorHAnsi" w:cstheme="minorHAnsi"/>
          <w:sz w:val="24"/>
          <w:szCs w:val="24"/>
        </w:rPr>
        <w:t>pierwszego stopnia</w:t>
      </w:r>
    </w:p>
    <w:p w14:paraId="0704E5FD" w14:textId="77777777" w:rsidR="00DB3CD2" w:rsidRPr="00DE1CB8" w:rsidRDefault="00DB3CD2" w:rsidP="002A291E">
      <w:pPr>
        <w:pStyle w:val="Akapitzlist"/>
        <w:numPr>
          <w:ilvl w:val="0"/>
          <w:numId w:val="2"/>
        </w:numPr>
        <w:spacing w:line="360" w:lineRule="auto"/>
        <w:ind w:left="862"/>
        <w:rPr>
          <w:rFonts w:asciiTheme="minorHAnsi" w:hAnsiTheme="minorHAnsi" w:cstheme="minorHAnsi"/>
          <w:sz w:val="24"/>
          <w:szCs w:val="24"/>
        </w:rPr>
      </w:pPr>
      <w:r w:rsidRPr="00DE1CB8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Liczba semestrów: 6</w:t>
      </w:r>
    </w:p>
    <w:p w14:paraId="61F7C64B" w14:textId="77777777" w:rsidR="00DB3CD2" w:rsidRPr="00DE1CB8" w:rsidRDefault="00DB3CD2" w:rsidP="002A291E">
      <w:pPr>
        <w:pStyle w:val="Akapitzlist"/>
        <w:numPr>
          <w:ilvl w:val="0"/>
          <w:numId w:val="2"/>
        </w:numPr>
        <w:spacing w:line="360" w:lineRule="auto"/>
        <w:ind w:left="862"/>
        <w:rPr>
          <w:rFonts w:asciiTheme="minorHAnsi" w:hAnsiTheme="minorHAnsi" w:cstheme="minorHAnsi"/>
          <w:sz w:val="24"/>
          <w:szCs w:val="24"/>
        </w:rPr>
      </w:pPr>
      <w:r w:rsidRPr="00DE1CB8">
        <w:rPr>
          <w:rFonts w:asciiTheme="minorHAnsi" w:hAnsiTheme="minorHAnsi" w:cstheme="minorHAnsi"/>
          <w:sz w:val="24"/>
          <w:szCs w:val="24"/>
        </w:rPr>
        <w:t xml:space="preserve">Uzyskany tytuł </w:t>
      </w:r>
      <w:r w:rsidRPr="00DE1CB8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po ukończeniu studiów: licencjat</w:t>
      </w:r>
    </w:p>
    <w:p w14:paraId="797F0B9A" w14:textId="0CE0C8B2" w:rsidR="00DB3CD2" w:rsidRPr="00DE1CB8" w:rsidRDefault="00DB3CD2" w:rsidP="002A291E">
      <w:pPr>
        <w:pStyle w:val="Akapitzlist"/>
        <w:numPr>
          <w:ilvl w:val="0"/>
          <w:numId w:val="2"/>
        </w:numPr>
        <w:spacing w:line="360" w:lineRule="auto"/>
        <w:ind w:left="862"/>
        <w:rPr>
          <w:rFonts w:asciiTheme="minorHAnsi" w:hAnsiTheme="minorHAnsi" w:cstheme="minorHAnsi"/>
          <w:sz w:val="24"/>
          <w:szCs w:val="24"/>
        </w:rPr>
      </w:pPr>
      <w:r w:rsidRPr="00DE1CB8">
        <w:rPr>
          <w:rFonts w:asciiTheme="minorHAnsi" w:hAnsiTheme="minorHAnsi" w:cstheme="minorHAnsi"/>
          <w:sz w:val="24"/>
          <w:szCs w:val="24"/>
        </w:rPr>
        <w:t>Tryb studiów: stacjonarne i niestacjonarne</w:t>
      </w:r>
    </w:p>
    <w:p w14:paraId="270FD456" w14:textId="7B9BF821" w:rsidR="00DB3CD2" w:rsidRPr="006A7238" w:rsidRDefault="00DB3CD2" w:rsidP="006A7238">
      <w:pPr>
        <w:pStyle w:val="Nagwek2"/>
      </w:pPr>
      <w:r w:rsidRPr="006A7238">
        <w:t>Opis kierunku.</w:t>
      </w:r>
    </w:p>
    <w:p w14:paraId="2551ACA1" w14:textId="39113E74" w:rsidR="00DB3CD2" w:rsidRPr="00DE1CB8" w:rsidRDefault="00DB3CD2" w:rsidP="002A291E">
      <w:pPr>
        <w:rPr>
          <w:rFonts w:asciiTheme="minorHAnsi" w:hAnsiTheme="minorHAnsi" w:cstheme="minorHAnsi"/>
          <w:noProof/>
          <w:szCs w:val="24"/>
        </w:rPr>
      </w:pPr>
      <w:r w:rsidRPr="00DE1CB8">
        <w:rPr>
          <w:rFonts w:asciiTheme="minorHAnsi" w:hAnsiTheme="minorHAnsi" w:cstheme="minorHAnsi"/>
          <w:noProof/>
          <w:szCs w:val="24"/>
        </w:rPr>
        <w:t xml:space="preserve">Kierunek Bezpieczeństwo narodowe jest ofertą kształcenia, która spełnia oczekiwania absolwentów szkół ponadpodstawowych </w:t>
      </w:r>
      <w:r w:rsidR="006A7238">
        <w:rPr>
          <w:rFonts w:asciiTheme="minorHAnsi" w:hAnsiTheme="minorHAnsi" w:cstheme="minorHAnsi"/>
          <w:noProof/>
          <w:szCs w:val="24"/>
        </w:rPr>
        <w:t>-</w:t>
      </w:r>
      <w:r w:rsidRPr="00DE1CB8">
        <w:rPr>
          <w:rFonts w:asciiTheme="minorHAnsi" w:hAnsiTheme="minorHAnsi" w:cstheme="minorHAnsi"/>
          <w:noProof/>
          <w:szCs w:val="24"/>
        </w:rPr>
        <w:t xml:space="preserve"> szczególnie tzw. klas mundurowych, a także wybranych służb mundurowych oraz zespołów zarządzania kryzysowego. </w:t>
      </w:r>
    </w:p>
    <w:p w14:paraId="1CDB5FA4" w14:textId="3017A622" w:rsidR="00DB3CD2" w:rsidRPr="00DE1CB8" w:rsidRDefault="00DB3CD2" w:rsidP="002A291E">
      <w:pPr>
        <w:rPr>
          <w:rFonts w:asciiTheme="minorHAnsi" w:hAnsiTheme="minorHAnsi" w:cstheme="minorHAnsi"/>
          <w:color w:val="000000"/>
          <w:szCs w:val="24"/>
        </w:rPr>
      </w:pPr>
      <w:r w:rsidRPr="00DE1CB8">
        <w:rPr>
          <w:rFonts w:asciiTheme="minorHAnsi" w:hAnsiTheme="minorHAnsi" w:cstheme="minorHAnsi"/>
          <w:noProof/>
          <w:szCs w:val="24"/>
        </w:rPr>
        <w:t xml:space="preserve">Program studiów wyróżnia się dużą liczbą zajęć o charakterze praktycznym, dzięki temu po ukończeniu studiów absolwent jest znacznie lepiej przygotowany do spełnienia wysokich oczekiwań stawianych mu przez w/w podmioty. Zdobywanie konkretnych umiejętności i kompetencji w czasie trwania studiów oraz podczas odbywania praktyk, pozwala studentom lepiej zrozumieć procesy zachodzące w rzeczywistości społeczno-gospodarczej i administracyjnej, i wynikające z tego zagrożenia, a następnie brać czynny udział w kreowaniu bezpieczeństwa na różnych poziomach i w róznym zakresie merytoryczno-organizacyjnym. </w:t>
      </w:r>
      <w:r w:rsidRPr="00DE1CB8">
        <w:rPr>
          <w:rFonts w:asciiTheme="minorHAnsi" w:hAnsiTheme="minorHAnsi" w:cstheme="minorHAnsi"/>
          <w:color w:val="000000"/>
          <w:szCs w:val="24"/>
        </w:rPr>
        <w:t xml:space="preserve">Kierunek Bezpieczeństwo narodowe jest odpowiedzią na rosnące zapotrzebowanie, szczególnie jednostek administracji rządowej i samorządowej na osoby gotowe do pracy w służbach mundurowych oraz instytucjach zarządzania kryzysowego. Dlatego realizowane jest kształcenie na dwóch zakresach: </w:t>
      </w:r>
    </w:p>
    <w:p w14:paraId="6FFCA783" w14:textId="3C315803" w:rsidR="00DB3CD2" w:rsidRPr="00DE1CB8" w:rsidRDefault="006A7238" w:rsidP="002A291E">
      <w:pPr>
        <w:pStyle w:val="Akapitzlist"/>
        <w:numPr>
          <w:ilvl w:val="0"/>
          <w:numId w:val="11"/>
        </w:num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DB3CD2" w:rsidRPr="00DE1CB8">
        <w:rPr>
          <w:rFonts w:asciiTheme="minorHAnsi" w:hAnsiTheme="minorHAnsi" w:cstheme="minorHAnsi"/>
          <w:b/>
          <w:bCs/>
          <w:sz w:val="24"/>
          <w:szCs w:val="24"/>
        </w:rPr>
        <w:t xml:space="preserve">rzygotowanie do służby w Policji </w:t>
      </w:r>
      <w:r w:rsidR="00DB3CD2" w:rsidRPr="00DE1CB8">
        <w:rPr>
          <w:rFonts w:asciiTheme="minorHAnsi" w:hAnsiTheme="minorHAnsi" w:cstheme="minorHAnsi"/>
          <w:sz w:val="24"/>
          <w:szCs w:val="24"/>
        </w:rPr>
        <w:t xml:space="preserve">– program studiów realizowany jest na podstawie umowy z Komendą Główną Policji, dzięki czemu studenci zrealizują część podstawowego szkolenia zawodowego, co w ciągu roku od ukończenia studiów </w:t>
      </w:r>
      <w:r w:rsidR="00DB3CD2" w:rsidRPr="00DE1CB8">
        <w:rPr>
          <w:rFonts w:asciiTheme="minorHAnsi" w:hAnsiTheme="minorHAnsi" w:cstheme="minorHAnsi"/>
          <w:sz w:val="24"/>
          <w:szCs w:val="24"/>
        </w:rPr>
        <w:lastRenderedPageBreak/>
        <w:t>pozwoli im na odbycie skróconego kursu podstawowego w przypadku wstąpienia do służby w Policji.</w:t>
      </w:r>
    </w:p>
    <w:p w14:paraId="58A8CB0D" w14:textId="4181AA71" w:rsidR="00DB3CD2" w:rsidRPr="00DE1CB8" w:rsidRDefault="006A7238" w:rsidP="002A291E">
      <w:pPr>
        <w:pStyle w:val="Akapitzlist"/>
        <w:numPr>
          <w:ilvl w:val="0"/>
          <w:numId w:val="11"/>
        </w:num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Z</w:t>
      </w:r>
      <w:r w:rsidR="00DB3CD2" w:rsidRPr="00DE1CB8">
        <w:rPr>
          <w:rFonts w:asciiTheme="minorHAnsi" w:hAnsiTheme="minorHAnsi" w:cstheme="minorHAnsi"/>
          <w:b/>
          <w:bCs/>
          <w:sz w:val="24"/>
          <w:szCs w:val="24"/>
        </w:rPr>
        <w:t>arządzanie kryzysowe z elementami obronności</w:t>
      </w:r>
      <w:r w:rsidR="00DB3CD2" w:rsidRPr="00DE1CB8">
        <w:rPr>
          <w:rFonts w:asciiTheme="minorHAnsi" w:hAnsiTheme="minorHAnsi" w:cstheme="minorHAnsi"/>
          <w:sz w:val="24"/>
          <w:szCs w:val="24"/>
        </w:rPr>
        <w:t> – program umożliwiający uzyskanie szerokiego spektrum kwalifikacji otwierających ścieżkę kariery zarówno w innych niż Policja służbach mundurowych, jak i działach jednostek rządowych i samorządowych zajmujących się gwarancją bezpieczeństwa w sytuacjach kryzysowych.</w:t>
      </w:r>
    </w:p>
    <w:p w14:paraId="66E324E9" w14:textId="0E42C56A" w:rsidR="00DB3CD2" w:rsidRPr="00DE1CB8" w:rsidRDefault="00DB3CD2" w:rsidP="006A7238">
      <w:pPr>
        <w:pStyle w:val="Nagwek2"/>
      </w:pPr>
      <w:r w:rsidRPr="00DE1CB8">
        <w:t>Sylwetka absolwenta.</w:t>
      </w:r>
    </w:p>
    <w:p w14:paraId="330BF927" w14:textId="77777777" w:rsidR="00DB3CD2" w:rsidRPr="00DE1CB8" w:rsidRDefault="00DB3CD2" w:rsidP="00241318">
      <w:r w:rsidRPr="00DE1CB8">
        <w:t>Absolwent posiada:</w:t>
      </w:r>
    </w:p>
    <w:p w14:paraId="6D622655" w14:textId="61824D2B" w:rsidR="00DB3CD2" w:rsidRPr="009348FC" w:rsidRDefault="006A7238" w:rsidP="00F53E64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DB3CD2" w:rsidRPr="009348FC">
        <w:rPr>
          <w:rFonts w:asciiTheme="minorHAnsi" w:hAnsiTheme="minorHAnsi" w:cstheme="minorHAnsi"/>
          <w:sz w:val="24"/>
          <w:szCs w:val="24"/>
        </w:rPr>
        <w:t xml:space="preserve">iedzę z zakresu: nauk społecznych, ze szczególnym uwzględnieniem nauki o bezpieczeństwie oraz nauki o polityce. Zna prawne, polityczne i ekonomiczne struktury i instytucje bezpieczeństwa narodowego oraz ich elementy, a także relacje między strukturami i instytucjami bezpieczeństwa narodowego na poziomie lokalnym, regionalnym, krajowym i międzynarodowym. Zna rodzaje więzi społecznych, politycznych, ekonomicznych i prawnych z zakresu bezpieczeństwa narodowego oraz rządzące nimi prawidłowości. Zna metody, narzędzia i techniki pozyskiwania danych z zakresu nauk społecznych, ekonomicznych, prawnych i historycznych.  Absolwent orientuje się także w procesach zmian struktur i instytucji bezpieczeństwa narodowego oraz genezie, przyczynach, przebiegu, skali </w:t>
      </w:r>
      <w:r w:rsidR="00DB3CD2" w:rsidRPr="009348FC">
        <w:rPr>
          <w:rFonts w:asciiTheme="minorHAnsi" w:hAnsiTheme="minorHAnsi" w:cstheme="minorHAnsi"/>
          <w:sz w:val="24"/>
          <w:szCs w:val="24"/>
        </w:rPr>
        <w:br/>
        <w:t>i konsekwencjach tych zmian. Zna przepisy prawne dotyczące ochrony własności intelektualnej, zasady prowadzenia działalności gospodarczej w zakresie ochrony osób i mienia oraz pozyskiwania na ten cel zewnętrznych środków finansowych.</w:t>
      </w:r>
    </w:p>
    <w:p w14:paraId="2F16F485" w14:textId="06D40D3A" w:rsidR="00DB3CD2" w:rsidRPr="00DE1CB8" w:rsidRDefault="006A7238" w:rsidP="002A291E">
      <w:pPr>
        <w:pStyle w:val="Akapitzlist"/>
        <w:numPr>
          <w:ilvl w:val="0"/>
          <w:numId w:val="14"/>
        </w:num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</w:t>
      </w:r>
      <w:r w:rsidR="00DB3CD2" w:rsidRPr="00DE1CB8">
        <w:rPr>
          <w:rFonts w:asciiTheme="minorHAnsi" w:hAnsiTheme="minorHAnsi" w:cstheme="minorHAnsi"/>
          <w:sz w:val="24"/>
          <w:szCs w:val="24"/>
        </w:rPr>
        <w:t>miejętności:</w:t>
      </w:r>
    </w:p>
    <w:p w14:paraId="2B1FEC67" w14:textId="53568DB5" w:rsidR="000F2100" w:rsidRPr="00DE1CB8" w:rsidRDefault="006A7238" w:rsidP="002A291E">
      <w:pPr>
        <w:pStyle w:val="Akapitzlist"/>
        <w:numPr>
          <w:ilvl w:val="0"/>
          <w:numId w:val="15"/>
        </w:num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DB3CD2" w:rsidRPr="00DE1CB8">
        <w:rPr>
          <w:rFonts w:asciiTheme="minorHAnsi" w:hAnsiTheme="minorHAnsi" w:cstheme="minorHAnsi"/>
          <w:sz w:val="24"/>
          <w:szCs w:val="24"/>
        </w:rPr>
        <w:t>otrafi interpretować i analizować zjawiska polityczne, ekonomiczne i prawne w naukach o bezpieczeństwie oraz naukach pokrewnych oraz wykorzystać podstawową wiedzę teoretyczną i pozyskiwać dane do analizowania procesów politycznych, ekonomicznych i prawnych w sferze bezpieczeństwa narodowego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EC20741" w14:textId="1F8DAAEF" w:rsidR="00DB3CD2" w:rsidRPr="00DE1CB8" w:rsidRDefault="006A7238" w:rsidP="002A291E">
      <w:pPr>
        <w:pStyle w:val="Akapitzlist"/>
        <w:numPr>
          <w:ilvl w:val="0"/>
          <w:numId w:val="15"/>
        </w:num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DB3CD2" w:rsidRPr="00DE1CB8">
        <w:rPr>
          <w:rFonts w:asciiTheme="minorHAnsi" w:hAnsiTheme="minorHAnsi" w:cstheme="minorHAnsi"/>
          <w:sz w:val="24"/>
          <w:szCs w:val="24"/>
        </w:rPr>
        <w:t>otrafi prognozować skutki procesów i zjawiska polityczne, ekonomiczne i prawne w sferze bezpieczeństwa narodowego przy wykorzystaniu odpowiednich metod i narzędzi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388FAE7" w14:textId="4174982C" w:rsidR="00DB3CD2" w:rsidRPr="00DE1CB8" w:rsidRDefault="006A7238" w:rsidP="002A291E">
      <w:pPr>
        <w:pStyle w:val="Akapitzlist"/>
        <w:numPr>
          <w:ilvl w:val="0"/>
          <w:numId w:val="15"/>
        </w:num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</w:t>
      </w:r>
      <w:r w:rsidR="00DB3CD2" w:rsidRPr="00DE1CB8">
        <w:rPr>
          <w:rFonts w:asciiTheme="minorHAnsi" w:hAnsiTheme="minorHAnsi" w:cstheme="minorHAnsi"/>
          <w:sz w:val="24"/>
          <w:szCs w:val="24"/>
        </w:rPr>
        <w:t>otrafi rozwiązywać zadania związane z gwarancją bezpieczeństwa oraz analizować, proponować i wdrażać właściwe rozwiązania problemów pojawiających się w pracy zawodowej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D36DF13" w14:textId="2B5B5829" w:rsidR="00DB3CD2" w:rsidRPr="00DE1CB8" w:rsidRDefault="006A7238" w:rsidP="002A291E">
      <w:pPr>
        <w:pStyle w:val="Akapitzlist"/>
        <w:numPr>
          <w:ilvl w:val="0"/>
          <w:numId w:val="15"/>
        </w:num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DB3CD2" w:rsidRPr="00DE1CB8">
        <w:rPr>
          <w:rFonts w:asciiTheme="minorHAnsi" w:hAnsiTheme="minorHAnsi" w:cstheme="minorHAnsi"/>
          <w:sz w:val="24"/>
          <w:szCs w:val="24"/>
        </w:rPr>
        <w:t>otrafi analizować zjawiska z zakresu bezpieczeństwa narodowego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FDDCB79" w14:textId="6356F448" w:rsidR="00DB3CD2" w:rsidRPr="00DE1CB8" w:rsidRDefault="006A7238" w:rsidP="002A291E">
      <w:pPr>
        <w:pStyle w:val="Akapitzlist"/>
        <w:numPr>
          <w:ilvl w:val="0"/>
          <w:numId w:val="15"/>
        </w:num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DB3CD2" w:rsidRPr="00DE1CB8">
        <w:rPr>
          <w:rFonts w:asciiTheme="minorHAnsi" w:hAnsiTheme="minorHAnsi" w:cstheme="minorHAnsi"/>
          <w:sz w:val="24"/>
          <w:szCs w:val="24"/>
        </w:rPr>
        <w:t>otrafi przygotować prace pisemne oraz wystąpienia ustne w języku polskim i obcym dotyczące zagadnień związanych z bezpieczeństwem narodowym z wykorzystaniem podstawowych ujęć teoretycznych oraz różnych źródeł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AA9B6D2" w14:textId="3DBEFF8C" w:rsidR="00DB3CD2" w:rsidRPr="00DE1CB8" w:rsidRDefault="006A7238" w:rsidP="002A291E">
      <w:pPr>
        <w:pStyle w:val="Akapitzlist"/>
        <w:numPr>
          <w:ilvl w:val="0"/>
          <w:numId w:val="14"/>
        </w:num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="00DB3CD2" w:rsidRPr="00DE1CB8">
        <w:rPr>
          <w:rFonts w:asciiTheme="minorHAnsi" w:hAnsiTheme="minorHAnsi" w:cstheme="minorHAnsi"/>
          <w:sz w:val="24"/>
          <w:szCs w:val="24"/>
        </w:rPr>
        <w:t xml:space="preserve">ompetencje: rozumie potrzebę ciągłego dokształcania się w celu poprawy jakości swojej pracy. </w:t>
      </w:r>
    </w:p>
    <w:p w14:paraId="0BD793CC" w14:textId="0620006C" w:rsidR="00DB3CD2" w:rsidRPr="00DE1CB8" w:rsidRDefault="00DB3CD2" w:rsidP="006A7238">
      <w:pPr>
        <w:pStyle w:val="Nagwek2"/>
      </w:pPr>
      <w:r w:rsidRPr="00DE1CB8">
        <w:t>Potencjalne miejsca pracy:</w:t>
      </w:r>
    </w:p>
    <w:p w14:paraId="7AE63A55" w14:textId="6D58B860" w:rsidR="00EF3D31" w:rsidRPr="00DE1CB8" w:rsidRDefault="00DB3CD2" w:rsidP="002A291E">
      <w:pPr>
        <w:pStyle w:val="Akapitzlist"/>
        <w:numPr>
          <w:ilvl w:val="0"/>
          <w:numId w:val="16"/>
        </w:num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DE1CB8">
        <w:rPr>
          <w:rFonts w:asciiTheme="minorHAnsi" w:hAnsiTheme="minorHAnsi" w:cstheme="minorHAnsi"/>
          <w:sz w:val="24"/>
          <w:szCs w:val="24"/>
        </w:rPr>
        <w:t>rządowe instytucje publiczne,</w:t>
      </w:r>
    </w:p>
    <w:p w14:paraId="1872AB10" w14:textId="513574E8" w:rsidR="00EF3D31" w:rsidRPr="00DE1CB8" w:rsidRDefault="00EF3D31" w:rsidP="002A291E">
      <w:pPr>
        <w:pStyle w:val="Akapitzlist"/>
        <w:numPr>
          <w:ilvl w:val="0"/>
          <w:numId w:val="16"/>
        </w:num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DE1CB8">
        <w:rPr>
          <w:rFonts w:asciiTheme="minorHAnsi" w:hAnsiTheme="minorHAnsi" w:cstheme="minorHAnsi"/>
          <w:sz w:val="24"/>
          <w:szCs w:val="24"/>
        </w:rPr>
        <w:t>s</w:t>
      </w:r>
      <w:r w:rsidR="00DB3CD2" w:rsidRPr="00DE1CB8">
        <w:rPr>
          <w:rFonts w:asciiTheme="minorHAnsi" w:hAnsiTheme="minorHAnsi" w:cstheme="minorHAnsi"/>
          <w:sz w:val="24"/>
          <w:szCs w:val="24"/>
        </w:rPr>
        <w:t>amorządowe instytucje publiczne (urzędy gmin, powiatów, województw, urzędy pracy, samorządowe jednostki organizacyjne),</w:t>
      </w:r>
    </w:p>
    <w:p w14:paraId="6CD43F8B" w14:textId="77777777" w:rsidR="00EF3D31" w:rsidRPr="00DE1CB8" w:rsidRDefault="00DB3CD2" w:rsidP="002A291E">
      <w:pPr>
        <w:pStyle w:val="Akapitzlist"/>
        <w:numPr>
          <w:ilvl w:val="0"/>
          <w:numId w:val="16"/>
        </w:num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DE1CB8">
        <w:rPr>
          <w:rFonts w:asciiTheme="minorHAnsi" w:hAnsiTheme="minorHAnsi" w:cstheme="minorHAnsi"/>
          <w:sz w:val="24"/>
          <w:szCs w:val="24"/>
        </w:rPr>
        <w:t>zespoły zarządzania kryzysowego</w:t>
      </w:r>
      <w:r w:rsidR="00EF3D31" w:rsidRPr="00DE1CB8">
        <w:rPr>
          <w:rFonts w:asciiTheme="minorHAnsi" w:hAnsiTheme="minorHAnsi" w:cstheme="minorHAnsi"/>
          <w:sz w:val="24"/>
          <w:szCs w:val="24"/>
        </w:rPr>
        <w:t>,</w:t>
      </w:r>
    </w:p>
    <w:p w14:paraId="51569CBE" w14:textId="2453CB03" w:rsidR="00EF3D31" w:rsidRPr="00DE1CB8" w:rsidRDefault="00DB3CD2" w:rsidP="002A291E">
      <w:pPr>
        <w:pStyle w:val="Akapitzlist"/>
        <w:numPr>
          <w:ilvl w:val="0"/>
          <w:numId w:val="16"/>
        </w:num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DE1CB8">
        <w:rPr>
          <w:rFonts w:asciiTheme="minorHAnsi" w:hAnsiTheme="minorHAnsi" w:cstheme="minorHAnsi"/>
          <w:sz w:val="24"/>
          <w:szCs w:val="24"/>
        </w:rPr>
        <w:t>Policja, Straż Gminna, Miejska, Służba Celna, Służba Graniczna, Służba Ochrony Kolei, Centralne</w:t>
      </w:r>
      <w:r w:rsidR="004616FD">
        <w:rPr>
          <w:rFonts w:asciiTheme="minorHAnsi" w:hAnsiTheme="minorHAnsi" w:cstheme="minorHAnsi"/>
          <w:sz w:val="24"/>
          <w:szCs w:val="24"/>
        </w:rPr>
        <w:t xml:space="preserve"> </w:t>
      </w:r>
      <w:r w:rsidRPr="00DE1CB8">
        <w:rPr>
          <w:rFonts w:asciiTheme="minorHAnsi" w:hAnsiTheme="minorHAnsi" w:cstheme="minorHAnsi"/>
          <w:sz w:val="24"/>
          <w:szCs w:val="24"/>
        </w:rPr>
        <w:t>Biuro Antykorupcyjne, Inspekcja Transportu Drogowego,</w:t>
      </w:r>
    </w:p>
    <w:p w14:paraId="601E39A9" w14:textId="77777777" w:rsidR="00EF3D31" w:rsidRPr="00DE1CB8" w:rsidRDefault="00DB3CD2" w:rsidP="002A291E">
      <w:pPr>
        <w:pStyle w:val="Akapitzlist"/>
        <w:numPr>
          <w:ilvl w:val="0"/>
          <w:numId w:val="16"/>
        </w:num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DE1CB8">
        <w:rPr>
          <w:rFonts w:asciiTheme="minorHAnsi" w:hAnsiTheme="minorHAnsi" w:cstheme="minorHAnsi"/>
          <w:sz w:val="24"/>
          <w:szCs w:val="24"/>
        </w:rPr>
        <w:t>Siły Zbrojne RP,</w:t>
      </w:r>
    </w:p>
    <w:p w14:paraId="77FC587E" w14:textId="77777777" w:rsidR="00EF3D31" w:rsidRPr="00DE1CB8" w:rsidRDefault="00DB3CD2" w:rsidP="002A291E">
      <w:pPr>
        <w:pStyle w:val="Akapitzlist"/>
        <w:numPr>
          <w:ilvl w:val="0"/>
          <w:numId w:val="16"/>
        </w:num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DE1CB8">
        <w:rPr>
          <w:rFonts w:asciiTheme="minorHAnsi" w:hAnsiTheme="minorHAnsi" w:cstheme="minorHAnsi"/>
          <w:sz w:val="24"/>
          <w:szCs w:val="24"/>
        </w:rPr>
        <w:t>Straż Pożarna,</w:t>
      </w:r>
    </w:p>
    <w:p w14:paraId="74AA8435" w14:textId="77777777" w:rsidR="00EF3D31" w:rsidRPr="00DE1CB8" w:rsidRDefault="00DB3CD2" w:rsidP="002A291E">
      <w:pPr>
        <w:pStyle w:val="Akapitzlist"/>
        <w:numPr>
          <w:ilvl w:val="0"/>
          <w:numId w:val="16"/>
        </w:num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DE1CB8">
        <w:rPr>
          <w:rFonts w:asciiTheme="minorHAnsi" w:hAnsiTheme="minorHAnsi" w:cstheme="minorHAnsi"/>
          <w:sz w:val="24"/>
          <w:szCs w:val="24"/>
        </w:rPr>
        <w:t>agencje ochrony osób i mienia,</w:t>
      </w:r>
    </w:p>
    <w:p w14:paraId="5FEB2309" w14:textId="1E887984" w:rsidR="00DB3CD2" w:rsidRPr="00DE1CB8" w:rsidRDefault="00DB3CD2" w:rsidP="002A291E">
      <w:pPr>
        <w:pStyle w:val="Akapitzlist"/>
        <w:numPr>
          <w:ilvl w:val="0"/>
          <w:numId w:val="16"/>
        </w:num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DE1CB8">
        <w:rPr>
          <w:rFonts w:asciiTheme="minorHAnsi" w:hAnsiTheme="minorHAnsi" w:cstheme="minorHAnsi"/>
          <w:sz w:val="24"/>
          <w:szCs w:val="24"/>
        </w:rPr>
        <w:t>biznes, służby i organizacje społeczne, organizacje międzynarodowe, w tym UE.</w:t>
      </w:r>
    </w:p>
    <w:p w14:paraId="497DABF9" w14:textId="4E78C40D" w:rsidR="007E66F2" w:rsidRDefault="007E66F2" w:rsidP="006A7238">
      <w:pPr>
        <w:pStyle w:val="Nagwek2"/>
      </w:pPr>
      <w:r>
        <w:t>Praktyki zawodowe</w:t>
      </w:r>
      <w:r w:rsidR="00241318">
        <w:t>.</w:t>
      </w:r>
    </w:p>
    <w:p w14:paraId="2B82F61D" w14:textId="3F841746" w:rsidR="00EF3D31" w:rsidRPr="00DE1CB8" w:rsidRDefault="00EF3D31" w:rsidP="0074303E">
      <w:r w:rsidRPr="00DE1CB8">
        <w:t xml:space="preserve">Praktyki zawodowe: są realizowane w wymiarze 960 godzin, w semestrach III, IV, V i VI. </w:t>
      </w:r>
    </w:p>
    <w:p w14:paraId="5A289086" w14:textId="1BDE5551" w:rsidR="00EF3D31" w:rsidRPr="00DE1CB8" w:rsidRDefault="00EF3D31" w:rsidP="002A291E">
      <w:pPr>
        <w:rPr>
          <w:rFonts w:asciiTheme="minorHAnsi" w:hAnsiTheme="minorHAnsi" w:cstheme="minorHAnsi"/>
          <w:szCs w:val="24"/>
        </w:rPr>
      </w:pPr>
      <w:r w:rsidRPr="00DE1CB8">
        <w:rPr>
          <w:rFonts w:asciiTheme="minorHAnsi" w:hAnsiTheme="minorHAnsi" w:cstheme="minorHAnsi"/>
          <w:szCs w:val="24"/>
        </w:rPr>
        <w:t>Plan zajęć jest skonstruowany w taki sposób, aby student w tym czasie mógł skoncentrować się niemal wyłącznie na realizacji praktyki. Co do zasady praktyki realizowane są w okresie zajęć</w:t>
      </w:r>
      <w:r w:rsidR="00201DC6" w:rsidRPr="00DE1CB8">
        <w:rPr>
          <w:rFonts w:asciiTheme="minorHAnsi" w:hAnsiTheme="minorHAnsi" w:cstheme="minorHAnsi"/>
          <w:szCs w:val="24"/>
        </w:rPr>
        <w:t xml:space="preserve"> </w:t>
      </w:r>
      <w:r w:rsidRPr="00DE1CB8">
        <w:rPr>
          <w:rFonts w:asciiTheme="minorHAnsi" w:hAnsiTheme="minorHAnsi" w:cstheme="minorHAnsi"/>
          <w:szCs w:val="24"/>
        </w:rPr>
        <w:t xml:space="preserve">dydaktycznych, natomiast na wniosek studenta, w uzasadnionych przypadkach, realizacja praktyki możliwa jest również w okresie wakacyjnym. Istotny jest również fakt, że wszelkiego rodzaju służba lub praca zawodowa związana z sektorem bezpieczeństwa </w:t>
      </w:r>
      <w:r w:rsidRPr="00DE1CB8">
        <w:rPr>
          <w:rFonts w:asciiTheme="minorHAnsi" w:hAnsiTheme="minorHAnsi" w:cstheme="minorHAnsi"/>
          <w:szCs w:val="24"/>
        </w:rPr>
        <w:lastRenderedPageBreak/>
        <w:t xml:space="preserve">zaliczana jest do okresu praktyki. Jest to szczególnie ważne dla osób podejmujących studia w trybie niestacjonarnym. </w:t>
      </w:r>
    </w:p>
    <w:p w14:paraId="09E41455" w14:textId="7164A280" w:rsidR="00EF3D31" w:rsidRPr="00DE1CB8" w:rsidRDefault="00EF3D31" w:rsidP="002A291E">
      <w:pPr>
        <w:rPr>
          <w:rFonts w:asciiTheme="minorHAnsi" w:hAnsiTheme="minorHAnsi" w:cstheme="minorHAnsi"/>
          <w:szCs w:val="24"/>
        </w:rPr>
      </w:pPr>
      <w:r w:rsidRPr="00DE1CB8">
        <w:rPr>
          <w:rFonts w:asciiTheme="minorHAnsi" w:hAnsiTheme="minorHAnsi" w:cstheme="minorHAnsi"/>
          <w:szCs w:val="24"/>
        </w:rPr>
        <w:t>W zakresie przyjmowania studentów na praktyki uczelnia posiada porozumienia z takimi instytucjami jak: Policja, Wojsko Polskie, jednostki samorządu terytorialnego. Praktyki wakacyjne nie są przewidziane.</w:t>
      </w:r>
    </w:p>
    <w:p w14:paraId="3B90DA80" w14:textId="368C3865" w:rsidR="00EF3D31" w:rsidRPr="00DE1CB8" w:rsidRDefault="00EF3D31" w:rsidP="006A7238">
      <w:pPr>
        <w:pStyle w:val="Nagwek2"/>
      </w:pPr>
      <w:r w:rsidRPr="00DE1CB8">
        <w:t>Miejsca odbywania zajęć (m.in. opis laboratoriów).</w:t>
      </w:r>
    </w:p>
    <w:p w14:paraId="3F1B414F" w14:textId="0A8B4958" w:rsidR="00EF3D31" w:rsidRPr="00DE1CB8" w:rsidRDefault="00EF3D31" w:rsidP="002A291E">
      <w:pPr>
        <w:rPr>
          <w:rFonts w:asciiTheme="minorHAnsi" w:hAnsiTheme="minorHAnsi" w:cstheme="minorHAnsi"/>
          <w:szCs w:val="24"/>
        </w:rPr>
      </w:pPr>
      <w:r w:rsidRPr="00DE1CB8">
        <w:rPr>
          <w:rFonts w:asciiTheme="minorHAnsi" w:hAnsiTheme="minorHAnsi" w:cstheme="minorHAnsi"/>
          <w:szCs w:val="24"/>
        </w:rPr>
        <w:t>Zajęcia odbywają się w wyposażonych w niezbędny sprzęt audiowizualny salach wykładowych i ćwiczeniowych, natomiast niektóre zajęcia w ramach zakresu „Przygotowanie do służby</w:t>
      </w:r>
      <w:r w:rsidR="00844BDF" w:rsidRPr="00DE1CB8">
        <w:rPr>
          <w:rFonts w:asciiTheme="minorHAnsi" w:hAnsiTheme="minorHAnsi" w:cstheme="minorHAnsi"/>
          <w:szCs w:val="24"/>
        </w:rPr>
        <w:t xml:space="preserve"> </w:t>
      </w:r>
      <w:r w:rsidRPr="00DE1CB8">
        <w:rPr>
          <w:rFonts w:asciiTheme="minorHAnsi" w:hAnsiTheme="minorHAnsi" w:cstheme="minorHAnsi"/>
          <w:szCs w:val="24"/>
        </w:rPr>
        <w:t>w Policji” realizowane jest w nowotworzonym laboratorium kryminalistycznym.</w:t>
      </w:r>
    </w:p>
    <w:p w14:paraId="13A54141" w14:textId="77777777" w:rsidR="00EF3D31" w:rsidRPr="00DE1CB8" w:rsidRDefault="00EF3D31" w:rsidP="006A7238">
      <w:pPr>
        <w:pStyle w:val="Nagwek2"/>
      </w:pPr>
      <w:r w:rsidRPr="00DE1CB8">
        <w:t xml:space="preserve">Przykładowe przedmioty prowadzone w ramach kierunku: </w:t>
      </w:r>
    </w:p>
    <w:p w14:paraId="45C50E04" w14:textId="33730727" w:rsidR="00EF3D31" w:rsidRPr="00DE1CB8" w:rsidRDefault="006A7238" w:rsidP="002A291E">
      <w:pPr>
        <w:pStyle w:val="Akapitzlist"/>
        <w:numPr>
          <w:ilvl w:val="0"/>
          <w:numId w:val="20"/>
        </w:num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EF3D31" w:rsidRPr="00DE1CB8">
        <w:rPr>
          <w:rFonts w:asciiTheme="minorHAnsi" w:hAnsiTheme="minorHAnsi" w:cstheme="minorHAnsi"/>
          <w:sz w:val="24"/>
          <w:szCs w:val="24"/>
        </w:rPr>
        <w:t>gólne:</w:t>
      </w:r>
    </w:p>
    <w:p w14:paraId="494EC824" w14:textId="6E60EA96" w:rsidR="00EF3D31" w:rsidRPr="00DE1CB8" w:rsidRDefault="00EF3D31" w:rsidP="002A291E">
      <w:pPr>
        <w:pStyle w:val="Akapitzlist"/>
        <w:numPr>
          <w:ilvl w:val="0"/>
          <w:numId w:val="19"/>
        </w:num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DE1CB8">
        <w:rPr>
          <w:rFonts w:asciiTheme="minorHAnsi" w:hAnsiTheme="minorHAnsi" w:cstheme="minorHAnsi"/>
          <w:sz w:val="24"/>
          <w:szCs w:val="24"/>
        </w:rPr>
        <w:t>Teoria bezpieczeństwa</w:t>
      </w:r>
    </w:p>
    <w:p w14:paraId="2C3C65C4" w14:textId="77777777" w:rsidR="00EF3D31" w:rsidRPr="00DE1CB8" w:rsidRDefault="00EF3D31" w:rsidP="002A291E">
      <w:pPr>
        <w:pStyle w:val="Akapitzlist"/>
        <w:numPr>
          <w:ilvl w:val="0"/>
          <w:numId w:val="19"/>
        </w:num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DE1CB8">
        <w:rPr>
          <w:rFonts w:asciiTheme="minorHAnsi" w:hAnsiTheme="minorHAnsi" w:cstheme="minorHAnsi"/>
          <w:sz w:val="24"/>
          <w:szCs w:val="24"/>
        </w:rPr>
        <w:t>Strategia bezpieczeństwa</w:t>
      </w:r>
    </w:p>
    <w:p w14:paraId="41EA3B54" w14:textId="77777777" w:rsidR="00EF3D31" w:rsidRPr="00DE1CB8" w:rsidRDefault="00EF3D31" w:rsidP="002A291E">
      <w:pPr>
        <w:pStyle w:val="Akapitzlist"/>
        <w:numPr>
          <w:ilvl w:val="0"/>
          <w:numId w:val="19"/>
        </w:num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DE1CB8">
        <w:rPr>
          <w:rFonts w:asciiTheme="minorHAnsi" w:hAnsiTheme="minorHAnsi" w:cstheme="minorHAnsi"/>
          <w:sz w:val="24"/>
          <w:szCs w:val="24"/>
        </w:rPr>
        <w:t>Wprowadzenie do kryminologii i kryminalistyki</w:t>
      </w:r>
    </w:p>
    <w:p w14:paraId="60FB17D4" w14:textId="77777777" w:rsidR="00EF3D31" w:rsidRPr="00DE1CB8" w:rsidRDefault="00EF3D31" w:rsidP="002A291E">
      <w:pPr>
        <w:pStyle w:val="Akapitzlist"/>
        <w:numPr>
          <w:ilvl w:val="0"/>
          <w:numId w:val="19"/>
        </w:num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DE1CB8">
        <w:rPr>
          <w:rFonts w:asciiTheme="minorHAnsi" w:hAnsiTheme="minorHAnsi" w:cstheme="minorHAnsi"/>
          <w:sz w:val="24"/>
          <w:szCs w:val="24"/>
        </w:rPr>
        <w:t>Kryminalistyka</w:t>
      </w:r>
    </w:p>
    <w:p w14:paraId="7149F0BC" w14:textId="77777777" w:rsidR="00EF3D31" w:rsidRPr="00DE1CB8" w:rsidRDefault="00EF3D31" w:rsidP="002A291E">
      <w:pPr>
        <w:pStyle w:val="Akapitzlist"/>
        <w:numPr>
          <w:ilvl w:val="0"/>
          <w:numId w:val="19"/>
        </w:num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DE1CB8">
        <w:rPr>
          <w:rFonts w:asciiTheme="minorHAnsi" w:hAnsiTheme="minorHAnsi" w:cstheme="minorHAnsi"/>
          <w:sz w:val="24"/>
          <w:szCs w:val="24"/>
        </w:rPr>
        <w:t>Polityka bezpieczeństwa</w:t>
      </w:r>
    </w:p>
    <w:p w14:paraId="42625856" w14:textId="17BE0EC9" w:rsidR="00EF3D31" w:rsidRPr="00DE1CB8" w:rsidRDefault="00EF3D31" w:rsidP="002A291E">
      <w:pPr>
        <w:pStyle w:val="Akapitzlist"/>
        <w:numPr>
          <w:ilvl w:val="0"/>
          <w:numId w:val="19"/>
        </w:numPr>
        <w:spacing w:before="240" w:after="240" w:line="360" w:lineRule="auto"/>
        <w:rPr>
          <w:rFonts w:asciiTheme="minorHAnsi" w:hAnsiTheme="minorHAnsi" w:cstheme="minorHAnsi"/>
          <w:sz w:val="24"/>
          <w:szCs w:val="24"/>
        </w:rPr>
      </w:pPr>
      <w:r w:rsidRPr="00DE1CB8">
        <w:rPr>
          <w:rFonts w:asciiTheme="minorHAnsi" w:hAnsiTheme="minorHAnsi" w:cstheme="minorHAnsi"/>
          <w:sz w:val="24"/>
          <w:szCs w:val="24"/>
        </w:rPr>
        <w:t>Podstawy prawa</w:t>
      </w:r>
    </w:p>
    <w:p w14:paraId="752877C3" w14:textId="411E4EA4" w:rsidR="00EF3D31" w:rsidRPr="00DE1CB8" w:rsidRDefault="006A7238" w:rsidP="002A291E">
      <w:pPr>
        <w:pStyle w:val="Akapitzlist"/>
        <w:numPr>
          <w:ilvl w:val="0"/>
          <w:numId w:val="20"/>
        </w:numPr>
        <w:spacing w:before="240" w:after="24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EF3D31" w:rsidRPr="00DE1CB8">
        <w:rPr>
          <w:rFonts w:asciiTheme="minorHAnsi" w:hAnsiTheme="minorHAnsi" w:cstheme="minorHAnsi"/>
          <w:sz w:val="24"/>
          <w:szCs w:val="24"/>
        </w:rPr>
        <w:t>pecjalistyczne:</w:t>
      </w:r>
    </w:p>
    <w:p w14:paraId="43401BDD" w14:textId="0D79D6CA" w:rsidR="00EF3D31" w:rsidRPr="00DE1CB8" w:rsidRDefault="00EF3D31" w:rsidP="002A291E">
      <w:pPr>
        <w:pStyle w:val="Akapitzlist"/>
        <w:numPr>
          <w:ilvl w:val="0"/>
          <w:numId w:val="21"/>
        </w:num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DE1CB8">
        <w:rPr>
          <w:rFonts w:asciiTheme="minorHAnsi" w:hAnsiTheme="minorHAnsi" w:cstheme="minorHAnsi"/>
          <w:sz w:val="24"/>
          <w:szCs w:val="24"/>
        </w:rPr>
        <w:t>Zasady funkcjonowania jednostek Policji</w:t>
      </w:r>
    </w:p>
    <w:p w14:paraId="4A28C400" w14:textId="77777777" w:rsidR="00EF3D31" w:rsidRPr="00DE1CB8" w:rsidRDefault="00EF3D31" w:rsidP="002A291E">
      <w:pPr>
        <w:pStyle w:val="Akapitzlist"/>
        <w:numPr>
          <w:ilvl w:val="0"/>
          <w:numId w:val="21"/>
        </w:num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DE1CB8">
        <w:rPr>
          <w:rFonts w:asciiTheme="minorHAnsi" w:hAnsiTheme="minorHAnsi" w:cstheme="minorHAnsi"/>
          <w:sz w:val="24"/>
          <w:szCs w:val="24"/>
        </w:rPr>
        <w:t>Ustalanie okoliczności zdarzeń i zabezpieczanie ich miejsca</w:t>
      </w:r>
    </w:p>
    <w:p w14:paraId="6D473C21" w14:textId="3DED28DE" w:rsidR="00EF3D31" w:rsidRPr="00EB1F81" w:rsidRDefault="00EF3D31" w:rsidP="00EB1F81">
      <w:pPr>
        <w:pStyle w:val="Akapitzlist"/>
        <w:numPr>
          <w:ilvl w:val="0"/>
          <w:numId w:val="21"/>
        </w:num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DE1CB8">
        <w:rPr>
          <w:rFonts w:asciiTheme="minorHAnsi" w:hAnsiTheme="minorHAnsi" w:cstheme="minorHAnsi"/>
          <w:sz w:val="24"/>
          <w:szCs w:val="24"/>
        </w:rPr>
        <w:t xml:space="preserve">Prawo karne materialne i prawo wykroczeń </w:t>
      </w:r>
    </w:p>
    <w:p w14:paraId="6D0FAED0" w14:textId="77777777" w:rsidR="00EF3D31" w:rsidRPr="00DE1CB8" w:rsidRDefault="00EF3D31" w:rsidP="002A291E">
      <w:pPr>
        <w:pStyle w:val="Akapitzlist"/>
        <w:numPr>
          <w:ilvl w:val="0"/>
          <w:numId w:val="21"/>
        </w:num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DE1CB8">
        <w:rPr>
          <w:rFonts w:asciiTheme="minorHAnsi" w:hAnsiTheme="minorHAnsi" w:cstheme="minorHAnsi"/>
          <w:sz w:val="24"/>
          <w:szCs w:val="24"/>
        </w:rPr>
        <w:t>Zasady użycia broni palnej</w:t>
      </w:r>
    </w:p>
    <w:p w14:paraId="3959F2F3" w14:textId="77777777" w:rsidR="00EF3D31" w:rsidRPr="00DE1CB8" w:rsidRDefault="00EF3D31" w:rsidP="002A291E">
      <w:pPr>
        <w:pStyle w:val="Akapitzlist"/>
        <w:numPr>
          <w:ilvl w:val="0"/>
          <w:numId w:val="21"/>
        </w:num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DE1CB8">
        <w:rPr>
          <w:rFonts w:asciiTheme="minorHAnsi" w:hAnsiTheme="minorHAnsi" w:cstheme="minorHAnsi"/>
          <w:sz w:val="24"/>
          <w:szCs w:val="24"/>
        </w:rPr>
        <w:t>Organizacja i praktyka zarządzania kryzysowego w Polsce</w:t>
      </w:r>
    </w:p>
    <w:p w14:paraId="06B03D56" w14:textId="77777777" w:rsidR="00EF3D31" w:rsidRPr="00DE1CB8" w:rsidRDefault="00EF3D31" w:rsidP="002A291E">
      <w:pPr>
        <w:pStyle w:val="Akapitzlist"/>
        <w:numPr>
          <w:ilvl w:val="0"/>
          <w:numId w:val="21"/>
        </w:num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DE1CB8">
        <w:rPr>
          <w:rFonts w:asciiTheme="minorHAnsi" w:hAnsiTheme="minorHAnsi" w:cstheme="minorHAnsi"/>
          <w:sz w:val="24"/>
          <w:szCs w:val="24"/>
        </w:rPr>
        <w:t>Prawne podstawy zarządzania kryzysowego</w:t>
      </w:r>
    </w:p>
    <w:p w14:paraId="243054FF" w14:textId="77777777" w:rsidR="00EF3D31" w:rsidRPr="00DE1CB8" w:rsidRDefault="00EF3D31" w:rsidP="002A291E">
      <w:pPr>
        <w:pStyle w:val="Akapitzlist"/>
        <w:numPr>
          <w:ilvl w:val="0"/>
          <w:numId w:val="21"/>
        </w:num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DE1CB8">
        <w:rPr>
          <w:rFonts w:asciiTheme="minorHAnsi" w:hAnsiTheme="minorHAnsi" w:cstheme="minorHAnsi"/>
          <w:sz w:val="24"/>
          <w:szCs w:val="24"/>
        </w:rPr>
        <w:t>Korupcja i przestępczość urzędnicza</w:t>
      </w:r>
    </w:p>
    <w:p w14:paraId="010D1E26" w14:textId="77777777" w:rsidR="00EF3D31" w:rsidRPr="00DE1CB8" w:rsidRDefault="00EF3D31" w:rsidP="002A291E">
      <w:pPr>
        <w:pStyle w:val="Akapitzlist"/>
        <w:numPr>
          <w:ilvl w:val="0"/>
          <w:numId w:val="21"/>
        </w:num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DE1CB8">
        <w:rPr>
          <w:rFonts w:asciiTheme="minorHAnsi" w:hAnsiTheme="minorHAnsi" w:cstheme="minorHAnsi"/>
          <w:sz w:val="24"/>
          <w:szCs w:val="24"/>
        </w:rPr>
        <w:t>Zarządzanie i dowodzenie</w:t>
      </w:r>
    </w:p>
    <w:p w14:paraId="17BDC74A" w14:textId="77777777" w:rsidR="00EF3D31" w:rsidRPr="00DE1CB8" w:rsidRDefault="00EF3D31" w:rsidP="002A291E">
      <w:pPr>
        <w:pStyle w:val="Akapitzlist"/>
        <w:numPr>
          <w:ilvl w:val="0"/>
          <w:numId w:val="21"/>
        </w:num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DE1CB8">
        <w:rPr>
          <w:rFonts w:asciiTheme="minorHAnsi" w:hAnsiTheme="minorHAnsi" w:cstheme="minorHAnsi"/>
          <w:sz w:val="24"/>
          <w:szCs w:val="24"/>
        </w:rPr>
        <w:t>Logistyka wojskowa</w:t>
      </w:r>
    </w:p>
    <w:p w14:paraId="55DADC3B" w14:textId="607586B5" w:rsidR="00EF3D31" w:rsidRPr="00DE1CB8" w:rsidRDefault="00EF3D31" w:rsidP="002A291E">
      <w:pPr>
        <w:pStyle w:val="Akapitzlist"/>
        <w:numPr>
          <w:ilvl w:val="0"/>
          <w:numId w:val="21"/>
        </w:num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DE1CB8">
        <w:rPr>
          <w:rFonts w:asciiTheme="minorHAnsi" w:hAnsiTheme="minorHAnsi" w:cstheme="minorHAnsi"/>
          <w:sz w:val="24"/>
          <w:szCs w:val="24"/>
        </w:rPr>
        <w:t>Obrona terytorialna</w:t>
      </w:r>
    </w:p>
    <w:p w14:paraId="483F9FD2" w14:textId="384A7149" w:rsidR="00EF3D31" w:rsidRPr="00DE1CB8" w:rsidRDefault="006A7238" w:rsidP="002A291E">
      <w:pPr>
        <w:pStyle w:val="Akapitzlist"/>
        <w:numPr>
          <w:ilvl w:val="0"/>
          <w:numId w:val="20"/>
        </w:numPr>
        <w:spacing w:before="240"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K</w:t>
      </w:r>
      <w:r w:rsidR="00EF3D31" w:rsidRPr="00DE1CB8">
        <w:rPr>
          <w:rFonts w:asciiTheme="minorHAnsi" w:hAnsiTheme="minorHAnsi" w:cstheme="minorHAnsi"/>
          <w:sz w:val="24"/>
          <w:szCs w:val="24"/>
        </w:rPr>
        <w:t>ształtujące umiejętności językowe:</w:t>
      </w:r>
    </w:p>
    <w:p w14:paraId="5A5EEB09" w14:textId="066BAA9D" w:rsidR="00EF3D31" w:rsidRPr="00DE1CB8" w:rsidRDefault="00EF3D31" w:rsidP="002A291E">
      <w:pPr>
        <w:pStyle w:val="Akapitzlist"/>
        <w:numPr>
          <w:ilvl w:val="0"/>
          <w:numId w:val="22"/>
        </w:numPr>
        <w:spacing w:before="240" w:line="360" w:lineRule="auto"/>
        <w:rPr>
          <w:rFonts w:asciiTheme="minorHAnsi" w:eastAsia="Times New Roman" w:hAnsiTheme="minorHAnsi" w:cstheme="minorHAnsi"/>
          <w:sz w:val="24"/>
          <w:szCs w:val="24"/>
          <w:lang w:val="en-US" w:eastAsia="pl-PL"/>
        </w:rPr>
      </w:pPr>
      <w:r w:rsidRPr="00DE1CB8">
        <w:rPr>
          <w:rFonts w:asciiTheme="minorHAnsi" w:eastAsia="Times New Roman" w:hAnsiTheme="minorHAnsi" w:cstheme="minorHAnsi"/>
          <w:sz w:val="24"/>
          <w:szCs w:val="24"/>
          <w:lang w:val="en-US" w:eastAsia="pl-PL"/>
        </w:rPr>
        <w:t>Contemporary security issues</w:t>
      </w:r>
    </w:p>
    <w:p w14:paraId="7877E0FF" w14:textId="77777777" w:rsidR="00EF3D31" w:rsidRPr="00DE1CB8" w:rsidRDefault="00EF3D31" w:rsidP="002A291E">
      <w:pPr>
        <w:pStyle w:val="Akapitzlist"/>
        <w:numPr>
          <w:ilvl w:val="0"/>
          <w:numId w:val="22"/>
        </w:numPr>
        <w:spacing w:before="240" w:line="360" w:lineRule="auto"/>
        <w:rPr>
          <w:rFonts w:asciiTheme="minorHAnsi" w:eastAsia="Times New Roman" w:hAnsiTheme="minorHAnsi" w:cstheme="minorHAnsi"/>
          <w:sz w:val="24"/>
          <w:szCs w:val="24"/>
          <w:lang w:val="en-US" w:eastAsia="pl-PL"/>
        </w:rPr>
      </w:pPr>
      <w:r w:rsidRPr="00DE1CB8">
        <w:rPr>
          <w:rFonts w:asciiTheme="minorHAnsi" w:hAnsiTheme="minorHAnsi" w:cstheme="minorHAnsi"/>
          <w:sz w:val="24"/>
          <w:szCs w:val="24"/>
          <w:lang w:val="en-US"/>
        </w:rPr>
        <w:t>Social and political translations</w:t>
      </w:r>
    </w:p>
    <w:p w14:paraId="40E8D9A1" w14:textId="2936B4FA" w:rsidR="00EF3D31" w:rsidRPr="00DE1CB8" w:rsidRDefault="00EF3D31" w:rsidP="002A291E">
      <w:pPr>
        <w:pStyle w:val="Akapitzlist"/>
        <w:numPr>
          <w:ilvl w:val="0"/>
          <w:numId w:val="22"/>
        </w:numPr>
        <w:spacing w:before="24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E1CB8">
        <w:rPr>
          <w:rFonts w:asciiTheme="minorHAnsi" w:hAnsiTheme="minorHAnsi" w:cstheme="minorHAnsi"/>
          <w:sz w:val="24"/>
          <w:szCs w:val="24"/>
        </w:rPr>
        <w:t>Język(i) obce: język angielski, język niemiecki</w:t>
      </w:r>
    </w:p>
    <w:p w14:paraId="2AF41D9F" w14:textId="77777777" w:rsidR="00F53E64" w:rsidRDefault="00EF3D31" w:rsidP="006A7238">
      <w:pPr>
        <w:pStyle w:val="Nagwek2"/>
      </w:pPr>
      <w:r w:rsidRPr="00DE1CB8">
        <w:t xml:space="preserve">Informacja o przewidywanych formach realizacji zajęć z wykorzystaniem metod i technik kształcenia na odległość. </w:t>
      </w:r>
    </w:p>
    <w:p w14:paraId="39C5A589" w14:textId="5DAF58F2" w:rsidR="00EF3D31" w:rsidRPr="00DE1CB8" w:rsidRDefault="00EF3D31" w:rsidP="0074303E">
      <w:pPr>
        <w:ind w:left="360"/>
      </w:pPr>
      <w:r w:rsidRPr="00DE1CB8">
        <w:t>W formie zdalnej (wykorzystując platformę TEAMS) mogą być prowadzone wyłącznie zajęcia wykładowe.</w:t>
      </w:r>
    </w:p>
    <w:p w14:paraId="6E6C4292" w14:textId="719EA8E2" w:rsidR="00EF3D31" w:rsidRDefault="00EF3D31" w:rsidP="006A7238">
      <w:pPr>
        <w:pStyle w:val="Nagwek2"/>
      </w:pPr>
      <w:r w:rsidRPr="00DE1CB8">
        <w:t>Dodatkowe informacje wynikające ze specyfiki kierunków np. obozy (koszty), wizyty studyjne, szczepienia, dodatkowe ubezpieczenia, badania, zaświadczenie o niekaralności.</w:t>
      </w:r>
    </w:p>
    <w:p w14:paraId="73B659C7" w14:textId="77777777" w:rsidR="00DD683E" w:rsidRPr="00DD683E" w:rsidRDefault="00DD683E" w:rsidP="00DD683E">
      <w:pPr>
        <w:ind w:firstLine="360"/>
        <w:rPr>
          <w:rFonts w:cs="Calibri"/>
          <w:color w:val="auto"/>
          <w:szCs w:val="24"/>
        </w:rPr>
      </w:pPr>
      <w:r w:rsidRPr="00DD683E">
        <w:rPr>
          <w:rFonts w:cs="Calibri"/>
          <w:szCs w:val="24"/>
        </w:rPr>
        <w:t xml:space="preserve">Zaświadczenie z Krajowego Rejestru Karnego o niekaralności. </w:t>
      </w:r>
    </w:p>
    <w:p w14:paraId="016610C3" w14:textId="77777777" w:rsidR="00EF3D31" w:rsidRPr="00DE1CB8" w:rsidRDefault="00EF3D31" w:rsidP="006A7238">
      <w:pPr>
        <w:pStyle w:val="Nagwek2"/>
      </w:pPr>
      <w:r w:rsidRPr="00DE1CB8">
        <w:t>Możliwość uzyskania dodatkowych kwalifikacji, uprawnień w trakcie studiów (kursy, szkolenia).</w:t>
      </w:r>
    </w:p>
    <w:p w14:paraId="439DAD41" w14:textId="77777777" w:rsidR="00EF3D31" w:rsidRPr="00DE1CB8" w:rsidRDefault="00EF3D31" w:rsidP="002A291E">
      <w:pPr>
        <w:ind w:left="360"/>
        <w:rPr>
          <w:rFonts w:asciiTheme="minorHAnsi" w:hAnsiTheme="minorHAnsi" w:cstheme="minorHAnsi"/>
          <w:szCs w:val="24"/>
        </w:rPr>
      </w:pPr>
      <w:r w:rsidRPr="00DE1CB8">
        <w:rPr>
          <w:rFonts w:asciiTheme="minorHAnsi" w:hAnsiTheme="minorHAnsi" w:cstheme="minorHAnsi"/>
          <w:szCs w:val="24"/>
        </w:rPr>
        <w:t>Nie ma.</w:t>
      </w:r>
    </w:p>
    <w:p w14:paraId="130C7B19" w14:textId="4A26493E" w:rsidR="00EF3D31" w:rsidRPr="00DE1CB8" w:rsidRDefault="00F67D24" w:rsidP="006A7238">
      <w:pPr>
        <w:pStyle w:val="Nagwek2"/>
      </w:pPr>
      <w:r>
        <w:t>Dlaczego warto wybrać ten kierunek</w:t>
      </w:r>
      <w:r w:rsidR="00EF3D31" w:rsidRPr="00DE1CB8">
        <w:t>?</w:t>
      </w:r>
    </w:p>
    <w:p w14:paraId="7EA2BAEC" w14:textId="46B5756D" w:rsidR="003D5B43" w:rsidRPr="00DE1CB8" w:rsidRDefault="00EF3D31" w:rsidP="000F2100">
      <w:pPr>
        <w:pStyle w:val="NormalnyWeb"/>
        <w:spacing w:before="240" w:beforeAutospacing="0" w:after="0" w:afterAutospacing="0" w:line="360" w:lineRule="auto"/>
        <w:rPr>
          <w:rFonts w:asciiTheme="minorHAnsi" w:hAnsiTheme="minorHAnsi" w:cstheme="minorHAnsi"/>
          <w:color w:val="000000" w:themeColor="text1"/>
        </w:rPr>
      </w:pPr>
      <w:r w:rsidRPr="00DE1CB8">
        <w:rPr>
          <w:rFonts w:asciiTheme="minorHAnsi" w:hAnsiTheme="minorHAnsi" w:cstheme="minorHAnsi"/>
          <w:color w:val="000000" w:themeColor="text1"/>
        </w:rPr>
        <w:t>Praca w służbach mundurowych przynosi wiele satysfakcji i daje gwarancję stabilizacji finansowej. Wyższe wykształcenie w tej branży otwiera nowe ścieżki kariery i zwiększa szansę na awans.</w:t>
      </w:r>
    </w:p>
    <w:sectPr w:rsidR="003D5B43" w:rsidRPr="00DE1C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C0906" w14:textId="77777777" w:rsidR="006E19A1" w:rsidRDefault="006E19A1" w:rsidP="004B00D5">
      <w:pPr>
        <w:spacing w:before="0" w:line="240" w:lineRule="auto"/>
      </w:pPr>
      <w:r>
        <w:separator/>
      </w:r>
    </w:p>
  </w:endnote>
  <w:endnote w:type="continuationSeparator" w:id="0">
    <w:p w14:paraId="398C2633" w14:textId="77777777" w:rsidR="006E19A1" w:rsidRDefault="006E19A1" w:rsidP="004B00D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C9D23" w14:textId="77777777" w:rsidR="004B00D5" w:rsidRDefault="004B00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4968070"/>
      <w:docPartObj>
        <w:docPartGallery w:val="Page Numbers (Bottom of Page)"/>
        <w:docPartUnique/>
      </w:docPartObj>
    </w:sdtPr>
    <w:sdtEndPr/>
    <w:sdtContent>
      <w:p w14:paraId="034B2723" w14:textId="449F7A7E" w:rsidR="004B00D5" w:rsidRDefault="004B00D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A33B72" w14:textId="77777777" w:rsidR="004B00D5" w:rsidRDefault="004B00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B4E4E" w14:textId="77777777" w:rsidR="004B00D5" w:rsidRDefault="004B00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F20F5" w14:textId="77777777" w:rsidR="006E19A1" w:rsidRDefault="006E19A1" w:rsidP="004B00D5">
      <w:pPr>
        <w:spacing w:before="0" w:line="240" w:lineRule="auto"/>
      </w:pPr>
      <w:r>
        <w:separator/>
      </w:r>
    </w:p>
  </w:footnote>
  <w:footnote w:type="continuationSeparator" w:id="0">
    <w:p w14:paraId="518C5174" w14:textId="77777777" w:rsidR="006E19A1" w:rsidRDefault="006E19A1" w:rsidP="004B00D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3E00" w14:textId="77777777" w:rsidR="004B00D5" w:rsidRDefault="004B00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57829" w14:textId="7B3972DB" w:rsidR="004B00D5" w:rsidRPr="00F67A65" w:rsidRDefault="00F67A65" w:rsidP="00F67A65">
    <w:pPr>
      <w:pStyle w:val="Nagwek"/>
    </w:pPr>
    <w:r>
      <w:rPr>
        <w:noProof/>
      </w:rPr>
      <w:drawing>
        <wp:inline distT="0" distB="0" distL="0" distR="0" wp14:anchorId="65F8267B" wp14:editId="7BE91E50">
          <wp:extent cx="2512695" cy="732790"/>
          <wp:effectExtent l="0" t="0" r="1905" b="0"/>
          <wp:docPr id="1" name="Obraz 1" descr="https://ansleszno.pl/files/61318/logo_gl_czern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https://ansleszno.pl/files/61318/logo_gl_czern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695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C370C" w14:textId="77777777" w:rsidR="004B00D5" w:rsidRDefault="004B00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2D9E"/>
    <w:multiLevelType w:val="hybridMultilevel"/>
    <w:tmpl w:val="A5EE2924"/>
    <w:lvl w:ilvl="0" w:tplc="C3C29742">
      <w:start w:val="1"/>
      <w:numFmt w:val="decimal"/>
      <w:pStyle w:val="Nagwek2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F3F38"/>
    <w:multiLevelType w:val="hybridMultilevel"/>
    <w:tmpl w:val="D8BEB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0561D"/>
    <w:multiLevelType w:val="hybridMultilevel"/>
    <w:tmpl w:val="B3C4FD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24CC0"/>
    <w:multiLevelType w:val="hybridMultilevel"/>
    <w:tmpl w:val="9BFA6AAA"/>
    <w:lvl w:ilvl="0" w:tplc="B9B49C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540AC"/>
    <w:multiLevelType w:val="hybridMultilevel"/>
    <w:tmpl w:val="A0CA0266"/>
    <w:lvl w:ilvl="0" w:tplc="0B984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10AD0"/>
    <w:multiLevelType w:val="hybridMultilevel"/>
    <w:tmpl w:val="B120BC2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140634"/>
    <w:multiLevelType w:val="hybridMultilevel"/>
    <w:tmpl w:val="687E013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5A7217"/>
    <w:multiLevelType w:val="hybridMultilevel"/>
    <w:tmpl w:val="837A3E5E"/>
    <w:lvl w:ilvl="0" w:tplc="76283C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269ED"/>
    <w:multiLevelType w:val="hybridMultilevel"/>
    <w:tmpl w:val="0EC4BB9E"/>
    <w:lvl w:ilvl="0" w:tplc="0B88BB1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C2957"/>
    <w:multiLevelType w:val="hybridMultilevel"/>
    <w:tmpl w:val="3872CCAC"/>
    <w:lvl w:ilvl="0" w:tplc="BF84B2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4A0630"/>
    <w:multiLevelType w:val="hybridMultilevel"/>
    <w:tmpl w:val="6650893C"/>
    <w:lvl w:ilvl="0" w:tplc="64F204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B31AE"/>
    <w:multiLevelType w:val="hybridMultilevel"/>
    <w:tmpl w:val="3B1C2A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71B2D"/>
    <w:multiLevelType w:val="hybridMultilevel"/>
    <w:tmpl w:val="B50649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F666A"/>
    <w:multiLevelType w:val="hybridMultilevel"/>
    <w:tmpl w:val="B1A2FFFA"/>
    <w:lvl w:ilvl="0" w:tplc="872AFDA0">
      <w:start w:val="1"/>
      <w:numFmt w:val="decimal"/>
      <w:lvlText w:val="%1)"/>
      <w:lvlJc w:val="left"/>
      <w:pPr>
        <w:ind w:left="1068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E6852A0"/>
    <w:multiLevelType w:val="hybridMultilevel"/>
    <w:tmpl w:val="90B4B21E"/>
    <w:lvl w:ilvl="0" w:tplc="4C34CA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6028C"/>
    <w:multiLevelType w:val="hybridMultilevel"/>
    <w:tmpl w:val="BEDCB470"/>
    <w:lvl w:ilvl="0" w:tplc="BB24F8A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A7EEB"/>
    <w:multiLevelType w:val="hybridMultilevel"/>
    <w:tmpl w:val="D4EA8F0A"/>
    <w:lvl w:ilvl="0" w:tplc="D6EE1E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625D9"/>
    <w:multiLevelType w:val="hybridMultilevel"/>
    <w:tmpl w:val="3C142C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C35FD"/>
    <w:multiLevelType w:val="hybridMultilevel"/>
    <w:tmpl w:val="B4D61FEE"/>
    <w:lvl w:ilvl="0" w:tplc="67CA463A">
      <w:start w:val="1"/>
      <w:numFmt w:val="lowerLetter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A8633B4"/>
    <w:multiLevelType w:val="hybridMultilevel"/>
    <w:tmpl w:val="293065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E5A86"/>
    <w:multiLevelType w:val="hybridMultilevel"/>
    <w:tmpl w:val="F4BA3CCC"/>
    <w:lvl w:ilvl="0" w:tplc="2F7273B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7E0553F4"/>
    <w:multiLevelType w:val="hybridMultilevel"/>
    <w:tmpl w:val="A174560A"/>
    <w:lvl w:ilvl="0" w:tplc="E0B64E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525C5"/>
    <w:multiLevelType w:val="hybridMultilevel"/>
    <w:tmpl w:val="4CEC60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2"/>
  </w:num>
  <w:num w:numId="5">
    <w:abstractNumId w:val="7"/>
  </w:num>
  <w:num w:numId="6">
    <w:abstractNumId w:val="14"/>
  </w:num>
  <w:num w:numId="7">
    <w:abstractNumId w:val="16"/>
  </w:num>
  <w:num w:numId="8">
    <w:abstractNumId w:val="19"/>
  </w:num>
  <w:num w:numId="9">
    <w:abstractNumId w:val="4"/>
  </w:num>
  <w:num w:numId="10">
    <w:abstractNumId w:val="9"/>
  </w:num>
  <w:num w:numId="11">
    <w:abstractNumId w:val="10"/>
  </w:num>
  <w:num w:numId="12">
    <w:abstractNumId w:val="21"/>
  </w:num>
  <w:num w:numId="13">
    <w:abstractNumId w:val="8"/>
  </w:num>
  <w:num w:numId="14">
    <w:abstractNumId w:val="12"/>
  </w:num>
  <w:num w:numId="15">
    <w:abstractNumId w:val="13"/>
  </w:num>
  <w:num w:numId="16">
    <w:abstractNumId w:val="22"/>
  </w:num>
  <w:num w:numId="17">
    <w:abstractNumId w:val="17"/>
  </w:num>
  <w:num w:numId="18">
    <w:abstractNumId w:val="0"/>
    <w:lvlOverride w:ilvl="0">
      <w:startOverride w:val="1"/>
    </w:lvlOverride>
  </w:num>
  <w:num w:numId="19">
    <w:abstractNumId w:val="6"/>
  </w:num>
  <w:num w:numId="20">
    <w:abstractNumId w:val="3"/>
  </w:num>
  <w:num w:numId="21">
    <w:abstractNumId w:val="5"/>
  </w:num>
  <w:num w:numId="22">
    <w:abstractNumId w:val="18"/>
  </w:num>
  <w:num w:numId="23">
    <w:abstractNumId w:val="1"/>
  </w:num>
  <w:num w:numId="24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D2"/>
    <w:rsid w:val="00015A28"/>
    <w:rsid w:val="00063CBD"/>
    <w:rsid w:val="000A3712"/>
    <w:rsid w:val="000F2100"/>
    <w:rsid w:val="001F7551"/>
    <w:rsid w:val="00201DC6"/>
    <w:rsid w:val="00241318"/>
    <w:rsid w:val="002A291E"/>
    <w:rsid w:val="002F2D9D"/>
    <w:rsid w:val="003D5B43"/>
    <w:rsid w:val="003E2E24"/>
    <w:rsid w:val="004215A4"/>
    <w:rsid w:val="004616FD"/>
    <w:rsid w:val="004B00D5"/>
    <w:rsid w:val="005E38B4"/>
    <w:rsid w:val="006A7238"/>
    <w:rsid w:val="006E19A1"/>
    <w:rsid w:val="0074303E"/>
    <w:rsid w:val="0078207C"/>
    <w:rsid w:val="00791A1A"/>
    <w:rsid w:val="007C2959"/>
    <w:rsid w:val="007D2BF1"/>
    <w:rsid w:val="007D68EA"/>
    <w:rsid w:val="007E66F2"/>
    <w:rsid w:val="00844BDF"/>
    <w:rsid w:val="00886A7B"/>
    <w:rsid w:val="008A5445"/>
    <w:rsid w:val="00904228"/>
    <w:rsid w:val="00921FC4"/>
    <w:rsid w:val="009348FC"/>
    <w:rsid w:val="00A51860"/>
    <w:rsid w:val="00B2218A"/>
    <w:rsid w:val="00B6355A"/>
    <w:rsid w:val="00BC2093"/>
    <w:rsid w:val="00C1185F"/>
    <w:rsid w:val="00C21C65"/>
    <w:rsid w:val="00C468D3"/>
    <w:rsid w:val="00CC096F"/>
    <w:rsid w:val="00DB3CD2"/>
    <w:rsid w:val="00DD683E"/>
    <w:rsid w:val="00DE1CB8"/>
    <w:rsid w:val="00E03374"/>
    <w:rsid w:val="00E112D7"/>
    <w:rsid w:val="00EB1F81"/>
    <w:rsid w:val="00EF3D31"/>
    <w:rsid w:val="00F53E64"/>
    <w:rsid w:val="00F67A65"/>
    <w:rsid w:val="00F67D24"/>
    <w:rsid w:val="00F71086"/>
    <w:rsid w:val="00F85496"/>
    <w:rsid w:val="00F90C0C"/>
    <w:rsid w:val="00FC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C024"/>
  <w15:chartTrackingRefBased/>
  <w15:docId w15:val="{3C77E9C4-AC69-47CB-9893-C16B9258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55A"/>
    <w:rPr>
      <w:rFonts w:ascii="Calibri" w:hAnsi="Calibri"/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B3CD2"/>
    <w:pPr>
      <w:keepNext/>
      <w:keepLines/>
      <w:spacing w:after="240"/>
      <w:outlineLvl w:val="0"/>
    </w:pPr>
    <w:rPr>
      <w:rFonts w:asciiTheme="minorHAnsi" w:eastAsiaTheme="majorEastAsia" w:hAnsiTheme="minorHAnsi" w:cstheme="minorHAnsi"/>
      <w:b/>
      <w:bCs/>
      <w:color w:val="auto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A7238"/>
    <w:pPr>
      <w:keepNext/>
      <w:keepLines/>
      <w:numPr>
        <w:numId w:val="1"/>
      </w:numPr>
      <w:outlineLvl w:val="1"/>
    </w:pPr>
    <w:rPr>
      <w:rFonts w:asciiTheme="minorHAnsi" w:eastAsiaTheme="majorEastAsia" w:hAnsiTheme="minorHAnsi" w:cstheme="minorHAnsi"/>
      <w:b/>
      <w:bCs/>
      <w:color w:val="auto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3CD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3CD2"/>
    <w:rPr>
      <w:rFonts w:eastAsiaTheme="majorEastAsia" w:cstheme="minorHAnsi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A7238"/>
    <w:rPr>
      <w:rFonts w:eastAsiaTheme="majorEastAsia" w:cstheme="minorHAnsi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DB3CD2"/>
    <w:pPr>
      <w:spacing w:before="0" w:line="259" w:lineRule="auto"/>
      <w:ind w:left="720"/>
      <w:contextualSpacing/>
    </w:pPr>
    <w:rPr>
      <w:rFonts w:eastAsia="Calibri" w:cs="Times New Roman"/>
      <w:color w:val="auto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3C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CD2"/>
    <w:pPr>
      <w:spacing w:before="0" w:line="240" w:lineRule="auto"/>
    </w:pPr>
    <w:rPr>
      <w:rFonts w:asciiTheme="minorHAnsi" w:hAnsiTheme="minorHAnsi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3CD2"/>
    <w:rPr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DB3C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CD2"/>
    <w:pPr>
      <w:spacing w:before="240"/>
    </w:pPr>
    <w:rPr>
      <w:rFonts w:ascii="Calibri" w:hAnsi="Calibri"/>
      <w:b/>
      <w:bCs/>
      <w:color w:val="000000" w:themeColor="text1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3CD2"/>
    <w:rPr>
      <w:rFonts w:ascii="Calibri" w:hAnsi="Calibri"/>
      <w:b/>
      <w:bCs/>
      <w:color w:val="000000" w:themeColor="text1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F3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00D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00D5"/>
    <w:rPr>
      <w:rFonts w:ascii="Calibri" w:hAnsi="Calibri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rsid w:val="004B00D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00D5"/>
    <w:rPr>
      <w:rFonts w:ascii="Calibri" w:hAnsi="Calibri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1045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Bezpieczeństwo-opis kierunku</vt:lpstr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Bezpieczeństwo-opis kierunku</dc:title>
  <dc:subject/>
  <dc:creator>Natalia Szymanowska</dc:creator>
  <cp:keywords/>
  <dc:description/>
  <cp:lastModifiedBy>Anna Wszołek</cp:lastModifiedBy>
  <cp:revision>4</cp:revision>
  <dcterms:created xsi:type="dcterms:W3CDTF">2026-03-12T10:39:00Z</dcterms:created>
  <dcterms:modified xsi:type="dcterms:W3CDTF">2026-03-12T10:57:00Z</dcterms:modified>
</cp:coreProperties>
</file>