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AA128" w14:textId="1B21E945" w:rsidR="00F87691" w:rsidRPr="0089708A" w:rsidRDefault="00353551" w:rsidP="00353551">
      <w:pPr>
        <w:rPr>
          <w:rStyle w:val="Nagwek3Znak"/>
          <w:b w:val="0"/>
          <w:bCs w:val="0"/>
        </w:rPr>
      </w:pPr>
      <w:r w:rsidRPr="0089708A">
        <w:rPr>
          <w:rStyle w:val="Nagwek3Znak"/>
          <w:b w:val="0"/>
          <w:bCs w:val="0"/>
        </w:rPr>
        <w:t xml:space="preserve">Załącznik nr </w:t>
      </w:r>
      <w:r w:rsidR="00CA1994">
        <w:rPr>
          <w:rStyle w:val="Nagwek3Znak"/>
          <w:b w:val="0"/>
          <w:bCs w:val="0"/>
        </w:rPr>
        <w:t xml:space="preserve">3 </w:t>
      </w:r>
      <w:r w:rsidR="00113638" w:rsidRPr="0089708A">
        <w:rPr>
          <w:rStyle w:val="Nagwek3Znak"/>
          <w:b w:val="0"/>
          <w:bCs w:val="0"/>
        </w:rPr>
        <w:t>do Regulaminu</w:t>
      </w:r>
    </w:p>
    <w:p w14:paraId="3A455DEA" w14:textId="7C3CAF16" w:rsidR="00F87691" w:rsidRPr="004A4635" w:rsidRDefault="00BD09C0" w:rsidP="00163167">
      <w:pPr>
        <w:tabs>
          <w:tab w:val="right" w:leader="dot" w:pos="8505"/>
        </w:tabs>
        <w:spacing w:before="720"/>
        <w:rPr>
          <w:sz w:val="28"/>
        </w:rPr>
      </w:pPr>
      <w:r>
        <w:t xml:space="preserve">Leszno, dnia </w:t>
      </w:r>
      <w:r w:rsidR="004A4635">
        <w:tab/>
      </w:r>
      <w:r>
        <w:t>r.</w:t>
      </w:r>
    </w:p>
    <w:p w14:paraId="64BD63CA" w14:textId="77777777" w:rsidR="00163167" w:rsidRDefault="00BD09C0" w:rsidP="007E77C0">
      <w:pPr>
        <w:tabs>
          <w:tab w:val="right" w:leader="dot" w:pos="8505"/>
        </w:tabs>
      </w:pPr>
      <w:r>
        <w:t>Prorektor ds. Studentów</w:t>
      </w:r>
    </w:p>
    <w:p w14:paraId="1E5A6123" w14:textId="61B7D6EE" w:rsidR="001567A1" w:rsidRDefault="007E77C0" w:rsidP="007E77C0">
      <w:pPr>
        <w:tabs>
          <w:tab w:val="right" w:leader="dot" w:pos="8505"/>
        </w:tabs>
      </w:pPr>
      <w:r>
        <w:tab/>
      </w:r>
    </w:p>
    <w:p w14:paraId="1230A072" w14:textId="7C63DE76" w:rsidR="00F87691" w:rsidRPr="007E77C0" w:rsidRDefault="00BD09C0" w:rsidP="007E77C0">
      <w:pPr>
        <w:tabs>
          <w:tab w:val="right" w:leader="dot" w:pos="8505"/>
        </w:tabs>
        <w:rPr>
          <w:sz w:val="28"/>
        </w:rPr>
      </w:pPr>
      <w:r>
        <w:t>Akademii Nauk Stosowanych im. Jana Amosa Komeńskiego w Lesznie</w:t>
      </w:r>
    </w:p>
    <w:p w14:paraId="6E87DEFF" w14:textId="77777777" w:rsidR="00F87691" w:rsidRPr="00544F5A" w:rsidRDefault="00BD09C0" w:rsidP="00544F5A">
      <w:pPr>
        <w:pStyle w:val="Nagwek1"/>
        <w:rPr>
          <w:b w:val="0"/>
          <w:bCs w:val="0"/>
        </w:rPr>
      </w:pPr>
      <w:r>
        <w:t xml:space="preserve">Dotyczy: </w:t>
      </w:r>
      <w:r w:rsidRPr="00544F5A">
        <w:rPr>
          <w:rStyle w:val="Nagwek1Znak"/>
          <w:b/>
          <w:bCs/>
        </w:rPr>
        <w:t>rekomendacji w sprawie udzielenia wsparcia studentowi ze szczególnymi potrzebami edukacyjnymi</w:t>
      </w:r>
    </w:p>
    <w:p w14:paraId="013B5DAA" w14:textId="77777777" w:rsidR="007E77C0" w:rsidRPr="007E77C0" w:rsidRDefault="00BD09C0" w:rsidP="00544F5A">
      <w:pPr>
        <w:pStyle w:val="Nagwek2"/>
        <w:numPr>
          <w:ilvl w:val="0"/>
          <w:numId w:val="49"/>
        </w:numPr>
      </w:pPr>
      <w:r w:rsidRPr="007E77C0">
        <w:t>Dane studenta</w:t>
      </w:r>
    </w:p>
    <w:p w14:paraId="3A960905" w14:textId="77777777" w:rsidR="00775FB4" w:rsidRPr="007E77C0" w:rsidRDefault="00775FB4" w:rsidP="00775FB4">
      <w:pPr>
        <w:tabs>
          <w:tab w:val="right" w:leader="dot" w:pos="8505"/>
        </w:tabs>
        <w:rPr>
          <w:sz w:val="28"/>
        </w:rPr>
      </w:pPr>
      <w:r>
        <w:t xml:space="preserve">Imię i nazwisko </w:t>
      </w:r>
      <w:r>
        <w:tab/>
      </w:r>
    </w:p>
    <w:p w14:paraId="28E4E015" w14:textId="77777777" w:rsidR="00775FB4" w:rsidRDefault="00775FB4" w:rsidP="00775FB4">
      <w:pPr>
        <w:tabs>
          <w:tab w:val="right" w:leader="dot" w:pos="8505"/>
        </w:tabs>
      </w:pPr>
      <w:r>
        <w:t xml:space="preserve">Kierunek studiów </w:t>
      </w:r>
      <w:r w:rsidRPr="004A4635">
        <w:tab/>
      </w:r>
    </w:p>
    <w:p w14:paraId="6F75423E" w14:textId="77777777" w:rsidR="00775FB4" w:rsidRDefault="00775FB4" w:rsidP="00775FB4">
      <w:pPr>
        <w:tabs>
          <w:tab w:val="right" w:leader="dot" w:pos="8505"/>
        </w:tabs>
      </w:pPr>
      <w:r>
        <w:t xml:space="preserve">Nr albumu </w:t>
      </w:r>
      <w:r w:rsidRPr="004A4635">
        <w:tab/>
      </w:r>
    </w:p>
    <w:p w14:paraId="007B42B5" w14:textId="40DB16FB" w:rsidR="00775FB4" w:rsidRDefault="00775FB4" w:rsidP="00775FB4">
      <w:r>
        <w:t>System studiów:</w:t>
      </w:r>
      <w:r w:rsidR="00544F5A">
        <w:t xml:space="preserve"> (prawidłowe podkreślić)</w:t>
      </w:r>
      <w:r>
        <w:t xml:space="preserve"> stacjonarne /niestacjonarne</w:t>
      </w:r>
    </w:p>
    <w:p w14:paraId="13BAC8BD" w14:textId="7762F63B" w:rsidR="00775FB4" w:rsidRPr="007E77C0" w:rsidRDefault="00775FB4" w:rsidP="00775FB4">
      <w:pPr>
        <w:tabs>
          <w:tab w:val="right" w:leader="dot" w:pos="8505"/>
        </w:tabs>
        <w:rPr>
          <w:sz w:val="28"/>
        </w:rPr>
      </w:pPr>
      <w:r>
        <w:t xml:space="preserve">Rok studiów </w:t>
      </w:r>
      <w:r>
        <w:tab/>
      </w:r>
      <w:r w:rsidR="00544F5A">
        <w:t xml:space="preserve">(prawidłowe podkreślić) </w:t>
      </w:r>
      <w:r>
        <w:t xml:space="preserve">semestr zimowy / semestr letni </w:t>
      </w:r>
    </w:p>
    <w:p w14:paraId="7FB3A9DD" w14:textId="32410332" w:rsidR="00775FB4" w:rsidRDefault="00775FB4" w:rsidP="00775FB4">
      <w:r>
        <w:t xml:space="preserve">Poziom studiów: </w:t>
      </w:r>
      <w:r w:rsidR="00544F5A">
        <w:t xml:space="preserve">(prawidłowe podkreślić) </w:t>
      </w:r>
      <w:r>
        <w:t>studia pierwszego stopnia / studia drugiego stopnia / jednolite studia magisterskie</w:t>
      </w:r>
    </w:p>
    <w:p w14:paraId="302C4945" w14:textId="2009D9AA" w:rsidR="001567A1" w:rsidRPr="001567A1" w:rsidRDefault="001567A1" w:rsidP="00544F5A">
      <w:pPr>
        <w:pStyle w:val="Nagwek2"/>
        <w:numPr>
          <w:ilvl w:val="0"/>
          <w:numId w:val="49"/>
        </w:numPr>
      </w:pPr>
      <w:r w:rsidRPr="00905EE2">
        <w:t>Informacje przekazane we wniosku</w:t>
      </w:r>
    </w:p>
    <w:p w14:paraId="2E0396F6" w14:textId="1D6352AD" w:rsidR="001567A1" w:rsidRPr="003548DA" w:rsidRDefault="001567A1" w:rsidP="00905EE2">
      <w:pPr>
        <w:tabs>
          <w:tab w:val="right" w:leader="dot" w:pos="8505"/>
        </w:tabs>
      </w:pPr>
      <w:r>
        <w:t>Po zapoznaniu się z wnioskiem studenta z dnia</w:t>
      </w:r>
      <w:r w:rsidR="00905EE2">
        <w:tab/>
      </w:r>
      <w:r w:rsidR="00905EE2">
        <w:rPr>
          <w:sz w:val="28"/>
        </w:rPr>
        <w:t xml:space="preserve"> </w:t>
      </w:r>
      <w:r w:rsidR="00905EE2">
        <w:rPr>
          <w:sz w:val="28"/>
        </w:rPr>
        <w:br/>
      </w:r>
      <w:r>
        <w:t>oraz załączoną dokumentacją dotyczącą jego sytuacji</w:t>
      </w:r>
      <w:r w:rsidR="00905EE2">
        <w:tab/>
      </w:r>
      <w:r w:rsidR="003548DA">
        <w:br/>
      </w:r>
      <w:r>
        <w:t>stwierdza się, że przedstawione okoliczności mogą mieć wpływ na realizację programu studiów w standardowej organizacji procesu kształcenia.</w:t>
      </w:r>
    </w:p>
    <w:p w14:paraId="0C89D331" w14:textId="1C134A76" w:rsidR="001567A1" w:rsidRPr="00905EE2" w:rsidRDefault="001567A1" w:rsidP="00544F5A">
      <w:pPr>
        <w:pStyle w:val="Nagwek2"/>
        <w:numPr>
          <w:ilvl w:val="0"/>
          <w:numId w:val="49"/>
        </w:numPr>
      </w:pPr>
      <w:r w:rsidRPr="00905EE2">
        <w:lastRenderedPageBreak/>
        <w:t>Proponowane dostosowania</w:t>
      </w:r>
    </w:p>
    <w:p w14:paraId="1E77A564" w14:textId="11D5949A" w:rsidR="001567A1" w:rsidRPr="00905EE2" w:rsidRDefault="001567A1" w:rsidP="00905EE2">
      <w:pPr>
        <w:tabs>
          <w:tab w:val="right" w:leader="dot" w:pos="8505"/>
        </w:tabs>
        <w:rPr>
          <w:sz w:val="28"/>
        </w:rPr>
      </w:pPr>
      <w:r>
        <w:t>W związku z powyższym proponuje się zastosowanie następujących dostosowań warunków studiowania:</w:t>
      </w:r>
      <w:r w:rsidR="006E4DA7">
        <w:t xml:space="preserve"> </w:t>
      </w:r>
      <w:r w:rsidR="006E4DA7">
        <w:tab/>
      </w:r>
    </w:p>
    <w:p w14:paraId="7F0A4C2F" w14:textId="7DC33A92" w:rsidR="001567A1" w:rsidRPr="00905EE2" w:rsidRDefault="001567A1" w:rsidP="00544F5A">
      <w:pPr>
        <w:pStyle w:val="Nagwek2"/>
        <w:numPr>
          <w:ilvl w:val="0"/>
          <w:numId w:val="49"/>
        </w:numPr>
      </w:pPr>
      <w:r w:rsidRPr="00905EE2">
        <w:t>Ocena możliwości realizacji przez Instytut</w:t>
      </w:r>
    </w:p>
    <w:p w14:paraId="49199824" w14:textId="38FD8788" w:rsidR="001567A1" w:rsidRDefault="001567A1" w:rsidP="00905EE2">
      <w:pPr>
        <w:pStyle w:val="Akapitzlist"/>
        <w:numPr>
          <w:ilvl w:val="0"/>
          <w:numId w:val="43"/>
        </w:numPr>
      </w:pPr>
      <w:r>
        <w:t>Instytut potwierdza mo</w:t>
      </w:r>
      <w:r w:rsidRPr="00905EE2">
        <w:rPr>
          <w:rFonts w:ascii="Times New Roman" w:hAnsi="Times New Roman" w:cs="Times New Roman"/>
        </w:rPr>
        <w:t>ż</w:t>
      </w:r>
      <w:r>
        <w:t>liwo</w:t>
      </w:r>
      <w:r w:rsidRPr="00905EE2">
        <w:rPr>
          <w:rFonts w:ascii="Times New Roman" w:hAnsi="Times New Roman" w:cs="Times New Roman"/>
        </w:rPr>
        <w:t>ść</w:t>
      </w:r>
      <w:r>
        <w:t xml:space="preserve"> realizacji proponowanych dostosowa</w:t>
      </w:r>
      <w:r w:rsidRPr="00905EE2">
        <w:rPr>
          <w:rFonts w:ascii="Times New Roman" w:hAnsi="Times New Roman" w:cs="Times New Roman"/>
        </w:rPr>
        <w:t>ń</w:t>
      </w:r>
      <w:r>
        <w:t xml:space="preserve"> w ca</w:t>
      </w:r>
      <w:r w:rsidRPr="00905EE2">
        <w:rPr>
          <w:rFonts w:ascii="Times New Roman" w:hAnsi="Times New Roman" w:cs="Times New Roman"/>
        </w:rPr>
        <w:t>ł</w:t>
      </w:r>
      <w:r>
        <w:t>o</w:t>
      </w:r>
      <w:r w:rsidRPr="00905EE2">
        <w:rPr>
          <w:rFonts w:ascii="Times New Roman" w:hAnsi="Times New Roman" w:cs="Times New Roman"/>
        </w:rPr>
        <w:t>ś</w:t>
      </w:r>
      <w:r>
        <w:t>ci</w:t>
      </w:r>
      <w:r w:rsidR="00544F5A">
        <w:t>,</w:t>
      </w:r>
    </w:p>
    <w:p w14:paraId="6F3DA860" w14:textId="77777777" w:rsidR="00905EE2" w:rsidRDefault="001567A1" w:rsidP="00905EE2">
      <w:pPr>
        <w:pStyle w:val="Akapitzlist"/>
        <w:numPr>
          <w:ilvl w:val="0"/>
          <w:numId w:val="43"/>
        </w:numPr>
      </w:pPr>
      <w:r>
        <w:t>Instytut potwierdza mo</w:t>
      </w:r>
      <w:r w:rsidRPr="00905EE2">
        <w:rPr>
          <w:rFonts w:ascii="Times New Roman" w:hAnsi="Times New Roman" w:cs="Times New Roman"/>
        </w:rPr>
        <w:t>ż</w:t>
      </w:r>
      <w:r>
        <w:t>liwo</w:t>
      </w:r>
      <w:r w:rsidRPr="00905EE2">
        <w:rPr>
          <w:rFonts w:ascii="Times New Roman" w:hAnsi="Times New Roman" w:cs="Times New Roman"/>
        </w:rPr>
        <w:t>ść</w:t>
      </w:r>
      <w:r>
        <w:t xml:space="preserve"> realizacji dostosowa</w:t>
      </w:r>
      <w:r w:rsidRPr="00905EE2">
        <w:rPr>
          <w:rFonts w:ascii="Times New Roman" w:hAnsi="Times New Roman" w:cs="Times New Roman"/>
        </w:rPr>
        <w:t>ń</w:t>
      </w:r>
      <w:r>
        <w:t xml:space="preserve"> w cz</w:t>
      </w:r>
      <w:r w:rsidRPr="00905EE2">
        <w:rPr>
          <w:rFonts w:ascii="Times New Roman" w:hAnsi="Times New Roman" w:cs="Times New Roman"/>
        </w:rPr>
        <w:t>ęś</w:t>
      </w:r>
      <w:r>
        <w:t>ci, z wy</w:t>
      </w:r>
      <w:r w:rsidRPr="00905EE2">
        <w:rPr>
          <w:rFonts w:ascii="Times New Roman" w:hAnsi="Times New Roman" w:cs="Times New Roman"/>
        </w:rPr>
        <w:t>łą</w:t>
      </w:r>
      <w:r>
        <w:t>czeniem:</w:t>
      </w:r>
    </w:p>
    <w:p w14:paraId="39D2A277" w14:textId="41C54B8B" w:rsidR="007C1A96" w:rsidRDefault="00905EE2" w:rsidP="003548DA">
      <w:pPr>
        <w:tabs>
          <w:tab w:val="right" w:leader="dot" w:pos="8505"/>
        </w:tabs>
        <w:ind w:left="709"/>
        <w:rPr>
          <w:sz w:val="28"/>
        </w:rPr>
      </w:pPr>
      <w:r>
        <w:tab/>
      </w:r>
    </w:p>
    <w:p w14:paraId="4497D2F2" w14:textId="71454485" w:rsidR="00905EE2" w:rsidRDefault="001567A1" w:rsidP="003548DA">
      <w:pPr>
        <w:tabs>
          <w:tab w:val="right" w:leader="dot" w:pos="8505"/>
        </w:tabs>
        <w:ind w:left="709"/>
      </w:pPr>
      <w:r>
        <w:t>z uwagi na</w:t>
      </w:r>
      <w:r w:rsidR="00905EE2">
        <w:tab/>
      </w:r>
      <w:r w:rsidR="00544F5A">
        <w:t>,</w:t>
      </w:r>
    </w:p>
    <w:p w14:paraId="55F118EB" w14:textId="25C2B3EE" w:rsidR="001567A1" w:rsidRPr="00905EE2" w:rsidRDefault="00544F5A" w:rsidP="00905EE2">
      <w:pPr>
        <w:pStyle w:val="Akapitzlist"/>
        <w:numPr>
          <w:ilvl w:val="0"/>
          <w:numId w:val="43"/>
        </w:numPr>
      </w:pPr>
      <w:r>
        <w:t>z</w:t>
      </w:r>
      <w:r w:rsidR="001567A1">
        <w:t>achodzi potrzeba konsultacji z BON w zakresie</w:t>
      </w:r>
      <w:r w:rsidR="00903B3A">
        <w:t>.</w:t>
      </w:r>
    </w:p>
    <w:p w14:paraId="00260202" w14:textId="0EFA83A2" w:rsidR="001567A1" w:rsidRPr="00905EE2" w:rsidRDefault="001567A1" w:rsidP="00544F5A">
      <w:pPr>
        <w:pStyle w:val="Nagwek2"/>
        <w:numPr>
          <w:ilvl w:val="0"/>
          <w:numId w:val="49"/>
        </w:numPr>
      </w:pPr>
      <w:r w:rsidRPr="00905EE2">
        <w:t>Proponowany okres obowiązywania</w:t>
      </w:r>
    </w:p>
    <w:p w14:paraId="50C462C1" w14:textId="397D7E0A" w:rsidR="001567A1" w:rsidRPr="001567A1" w:rsidRDefault="001567A1" w:rsidP="001567A1">
      <w:pPr>
        <w:pStyle w:val="Akapitzlist"/>
        <w:numPr>
          <w:ilvl w:val="0"/>
          <w:numId w:val="41"/>
        </w:numPr>
        <w:tabs>
          <w:tab w:val="right" w:leader="dot" w:pos="8505"/>
        </w:tabs>
        <w:rPr>
          <w:sz w:val="28"/>
        </w:rPr>
      </w:pPr>
      <w:r>
        <w:t xml:space="preserve">do czasu ustania przyczyn uzasadniających wsparcie, nie dłużej niż do </w:t>
      </w:r>
      <w:r>
        <w:tab/>
      </w:r>
      <w:r w:rsidR="00544F5A">
        <w:t>,</w:t>
      </w:r>
    </w:p>
    <w:p w14:paraId="6D52A4BA" w14:textId="1E59118A" w:rsidR="001567A1" w:rsidRPr="001567A1" w:rsidRDefault="001567A1" w:rsidP="001567A1">
      <w:pPr>
        <w:pStyle w:val="Akapitzlist"/>
        <w:numPr>
          <w:ilvl w:val="0"/>
          <w:numId w:val="41"/>
        </w:numPr>
        <w:tabs>
          <w:tab w:val="right" w:leader="dot" w:pos="8505"/>
        </w:tabs>
        <w:rPr>
          <w:sz w:val="28"/>
        </w:rPr>
      </w:pPr>
      <w:r>
        <w:t xml:space="preserve">semestr zimowy / letni roku akademickiego </w:t>
      </w:r>
      <w:r>
        <w:tab/>
      </w:r>
      <w:r w:rsidR="00544F5A">
        <w:t>,</w:t>
      </w:r>
    </w:p>
    <w:p w14:paraId="6D989D86" w14:textId="5A028EAF" w:rsidR="001567A1" w:rsidRPr="001567A1" w:rsidRDefault="001567A1" w:rsidP="001567A1">
      <w:pPr>
        <w:pStyle w:val="Akapitzlist"/>
        <w:numPr>
          <w:ilvl w:val="0"/>
          <w:numId w:val="41"/>
        </w:numPr>
        <w:tabs>
          <w:tab w:val="right" w:leader="dot" w:pos="8505"/>
        </w:tabs>
        <w:rPr>
          <w:sz w:val="28"/>
        </w:rPr>
      </w:pPr>
      <w:r>
        <w:t xml:space="preserve"> rok akademicki </w:t>
      </w:r>
      <w:r>
        <w:tab/>
      </w:r>
      <w:r w:rsidR="00544F5A">
        <w:t>.</w:t>
      </w:r>
    </w:p>
    <w:p w14:paraId="5012AAD4" w14:textId="28DEAB26" w:rsidR="00905EE2" w:rsidRPr="00544F5A" w:rsidRDefault="001567A1" w:rsidP="00544F5A">
      <w:pPr>
        <w:tabs>
          <w:tab w:val="right" w:leader="dot" w:pos="8505"/>
        </w:tabs>
        <w:spacing w:before="720"/>
      </w:pPr>
      <w:r>
        <w:t>Dyrektor Instytutu</w:t>
      </w:r>
      <w:r w:rsidR="007C1A96">
        <w:t xml:space="preserve"> </w:t>
      </w:r>
      <w:r w:rsidR="007C1A96">
        <w:tab/>
      </w:r>
    </w:p>
    <w:sectPr w:rsidR="00905EE2" w:rsidRPr="00544F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9B28F7"/>
    <w:multiLevelType w:val="hybridMultilevel"/>
    <w:tmpl w:val="7E2849B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B0A291A"/>
    <w:multiLevelType w:val="hybridMultilevel"/>
    <w:tmpl w:val="F9500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B76ED"/>
    <w:multiLevelType w:val="hybridMultilevel"/>
    <w:tmpl w:val="D0B8C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3BA31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55578"/>
    <w:multiLevelType w:val="hybridMultilevel"/>
    <w:tmpl w:val="5358C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28615B"/>
    <w:multiLevelType w:val="hybridMultilevel"/>
    <w:tmpl w:val="48AC6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5517FE"/>
    <w:multiLevelType w:val="hybridMultilevel"/>
    <w:tmpl w:val="6032E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C6E97"/>
    <w:multiLevelType w:val="hybridMultilevel"/>
    <w:tmpl w:val="D63071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70961"/>
    <w:multiLevelType w:val="hybridMultilevel"/>
    <w:tmpl w:val="E970E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15E20"/>
    <w:multiLevelType w:val="hybridMultilevel"/>
    <w:tmpl w:val="73D41D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E293110"/>
    <w:multiLevelType w:val="hybridMultilevel"/>
    <w:tmpl w:val="03E238C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1E734ED8"/>
    <w:multiLevelType w:val="hybridMultilevel"/>
    <w:tmpl w:val="E8D24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2A3CA2"/>
    <w:multiLevelType w:val="hybridMultilevel"/>
    <w:tmpl w:val="C20E4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FC42B6"/>
    <w:multiLevelType w:val="hybridMultilevel"/>
    <w:tmpl w:val="E81E4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4004B1"/>
    <w:multiLevelType w:val="hybridMultilevel"/>
    <w:tmpl w:val="005AEB12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E31C54"/>
    <w:multiLevelType w:val="hybridMultilevel"/>
    <w:tmpl w:val="DEA88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B852E6"/>
    <w:multiLevelType w:val="hybridMultilevel"/>
    <w:tmpl w:val="C1A46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495CF3"/>
    <w:multiLevelType w:val="hybridMultilevel"/>
    <w:tmpl w:val="6CF21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446FB"/>
    <w:multiLevelType w:val="hybridMultilevel"/>
    <w:tmpl w:val="91CCD0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8F7BBA"/>
    <w:multiLevelType w:val="hybridMultilevel"/>
    <w:tmpl w:val="B9245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CA6E15"/>
    <w:multiLevelType w:val="hybridMultilevel"/>
    <w:tmpl w:val="FB3844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FF35F2"/>
    <w:multiLevelType w:val="hybridMultilevel"/>
    <w:tmpl w:val="E31C4E78"/>
    <w:lvl w:ilvl="0" w:tplc="FE70A9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803201"/>
    <w:multiLevelType w:val="hybridMultilevel"/>
    <w:tmpl w:val="FEC0A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F5189"/>
    <w:multiLevelType w:val="hybridMultilevel"/>
    <w:tmpl w:val="62B890D2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E14BFF"/>
    <w:multiLevelType w:val="hybridMultilevel"/>
    <w:tmpl w:val="7DC8BF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75F88"/>
    <w:multiLevelType w:val="hybridMultilevel"/>
    <w:tmpl w:val="1AF80BB6"/>
    <w:lvl w:ilvl="0" w:tplc="FE70A9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5B30EE"/>
    <w:multiLevelType w:val="hybridMultilevel"/>
    <w:tmpl w:val="939AF604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90029"/>
    <w:multiLevelType w:val="hybridMultilevel"/>
    <w:tmpl w:val="0E182B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B81E53"/>
    <w:multiLevelType w:val="hybridMultilevel"/>
    <w:tmpl w:val="C89A5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4C6F01"/>
    <w:multiLevelType w:val="hybridMultilevel"/>
    <w:tmpl w:val="A5A40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460627"/>
    <w:multiLevelType w:val="hybridMultilevel"/>
    <w:tmpl w:val="73D41DF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A791AD4"/>
    <w:multiLevelType w:val="hybridMultilevel"/>
    <w:tmpl w:val="B7A8612C"/>
    <w:lvl w:ilvl="0" w:tplc="FE70A9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032804"/>
    <w:multiLevelType w:val="hybridMultilevel"/>
    <w:tmpl w:val="027A7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1F67A8"/>
    <w:multiLevelType w:val="hybridMultilevel"/>
    <w:tmpl w:val="C1E2743E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68FA10E2"/>
    <w:multiLevelType w:val="hybridMultilevel"/>
    <w:tmpl w:val="ABE61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612DA"/>
    <w:multiLevelType w:val="hybridMultilevel"/>
    <w:tmpl w:val="E8DCFF42"/>
    <w:lvl w:ilvl="0" w:tplc="FBD24D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65585F"/>
    <w:multiLevelType w:val="hybridMultilevel"/>
    <w:tmpl w:val="918AF3BA"/>
    <w:lvl w:ilvl="0" w:tplc="EC88A99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D63AE8B6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B57EA"/>
    <w:multiLevelType w:val="hybridMultilevel"/>
    <w:tmpl w:val="F9803A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C5553"/>
    <w:multiLevelType w:val="hybridMultilevel"/>
    <w:tmpl w:val="1B9A6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F9562F"/>
    <w:multiLevelType w:val="hybridMultilevel"/>
    <w:tmpl w:val="FF0C2A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A60B13"/>
    <w:multiLevelType w:val="hybridMultilevel"/>
    <w:tmpl w:val="013E0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2402D"/>
    <w:multiLevelType w:val="hybridMultilevel"/>
    <w:tmpl w:val="8A380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36"/>
  </w:num>
  <w:num w:numId="12">
    <w:abstractNumId w:val="49"/>
  </w:num>
  <w:num w:numId="13">
    <w:abstractNumId w:val="32"/>
  </w:num>
  <w:num w:numId="14">
    <w:abstractNumId w:val="42"/>
  </w:num>
  <w:num w:numId="15">
    <w:abstractNumId w:val="23"/>
  </w:num>
  <w:num w:numId="16">
    <w:abstractNumId w:val="11"/>
  </w:num>
  <w:num w:numId="17">
    <w:abstractNumId w:val="9"/>
  </w:num>
  <w:num w:numId="18">
    <w:abstractNumId w:val="41"/>
  </w:num>
  <w:num w:numId="19">
    <w:abstractNumId w:val="24"/>
  </w:num>
  <w:num w:numId="20">
    <w:abstractNumId w:val="18"/>
  </w:num>
  <w:num w:numId="21">
    <w:abstractNumId w:val="27"/>
  </w:num>
  <w:num w:numId="22">
    <w:abstractNumId w:val="19"/>
  </w:num>
  <w:num w:numId="23">
    <w:abstractNumId w:val="38"/>
  </w:num>
  <w:num w:numId="24">
    <w:abstractNumId w:val="14"/>
  </w:num>
  <w:num w:numId="25">
    <w:abstractNumId w:val="17"/>
  </w:num>
  <w:num w:numId="26">
    <w:abstractNumId w:val="47"/>
  </w:num>
  <w:num w:numId="27">
    <w:abstractNumId w:val="12"/>
  </w:num>
  <w:num w:numId="28">
    <w:abstractNumId w:val="21"/>
  </w:num>
  <w:num w:numId="29">
    <w:abstractNumId w:val="34"/>
  </w:num>
  <w:num w:numId="30">
    <w:abstractNumId w:val="26"/>
  </w:num>
  <w:num w:numId="31">
    <w:abstractNumId w:val="29"/>
  </w:num>
  <w:num w:numId="32">
    <w:abstractNumId w:val="39"/>
  </w:num>
  <w:num w:numId="33">
    <w:abstractNumId w:val="33"/>
  </w:num>
  <w:num w:numId="34">
    <w:abstractNumId w:val="44"/>
  </w:num>
  <w:num w:numId="35">
    <w:abstractNumId w:val="16"/>
  </w:num>
  <w:num w:numId="36">
    <w:abstractNumId w:val="22"/>
  </w:num>
  <w:num w:numId="37">
    <w:abstractNumId w:val="31"/>
  </w:num>
  <w:num w:numId="38">
    <w:abstractNumId w:val="28"/>
  </w:num>
  <w:num w:numId="39">
    <w:abstractNumId w:val="20"/>
  </w:num>
  <w:num w:numId="40">
    <w:abstractNumId w:val="37"/>
  </w:num>
  <w:num w:numId="41">
    <w:abstractNumId w:val="45"/>
  </w:num>
  <w:num w:numId="42">
    <w:abstractNumId w:val="15"/>
  </w:num>
  <w:num w:numId="43">
    <w:abstractNumId w:val="48"/>
  </w:num>
  <w:num w:numId="44">
    <w:abstractNumId w:val="40"/>
  </w:num>
  <w:num w:numId="45">
    <w:abstractNumId w:val="43"/>
  </w:num>
  <w:num w:numId="46">
    <w:abstractNumId w:val="13"/>
  </w:num>
  <w:num w:numId="47">
    <w:abstractNumId w:val="35"/>
  </w:num>
  <w:num w:numId="48">
    <w:abstractNumId w:val="46"/>
  </w:num>
  <w:num w:numId="49">
    <w:abstractNumId w:val="25"/>
  </w:num>
  <w:num w:numId="5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0F56"/>
    <w:rsid w:val="000F2EA2"/>
    <w:rsid w:val="001127BC"/>
    <w:rsid w:val="00113638"/>
    <w:rsid w:val="0015074B"/>
    <w:rsid w:val="001567A1"/>
    <w:rsid w:val="00163167"/>
    <w:rsid w:val="0029639D"/>
    <w:rsid w:val="00326F90"/>
    <w:rsid w:val="003475DA"/>
    <w:rsid w:val="00353551"/>
    <w:rsid w:val="003548DA"/>
    <w:rsid w:val="00415935"/>
    <w:rsid w:val="004A4635"/>
    <w:rsid w:val="0054116B"/>
    <w:rsid w:val="00544F5A"/>
    <w:rsid w:val="006E4DA7"/>
    <w:rsid w:val="00742B3F"/>
    <w:rsid w:val="00767A3C"/>
    <w:rsid w:val="00775FB4"/>
    <w:rsid w:val="007C1A96"/>
    <w:rsid w:val="007E77C0"/>
    <w:rsid w:val="0089708A"/>
    <w:rsid w:val="00903B3A"/>
    <w:rsid w:val="00905EE2"/>
    <w:rsid w:val="00A64E60"/>
    <w:rsid w:val="00AA1D8D"/>
    <w:rsid w:val="00AD1EDF"/>
    <w:rsid w:val="00B47730"/>
    <w:rsid w:val="00BD09C0"/>
    <w:rsid w:val="00CA1994"/>
    <w:rsid w:val="00CB0664"/>
    <w:rsid w:val="00CC63B3"/>
    <w:rsid w:val="00CF6B50"/>
    <w:rsid w:val="00DD2F23"/>
    <w:rsid w:val="00E84D71"/>
    <w:rsid w:val="00F12119"/>
    <w:rsid w:val="00F66374"/>
    <w:rsid w:val="00F8769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D629B"/>
  <w14:defaultImageDpi w14:val="300"/>
  <w15:docId w15:val="{1D7588F8-CE7D-46BF-9B93-58EC4866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5FB4"/>
    <w:pPr>
      <w:spacing w:before="120" w:after="120" w:line="360" w:lineRule="auto"/>
    </w:pPr>
    <w:rPr>
      <w:rFonts w:asciiTheme="majorHAnsi" w:hAnsiTheme="majorHAnsi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4F5A"/>
    <w:pPr>
      <w:keepNext/>
      <w:keepLines/>
      <w:spacing w:before="240" w:after="24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44F5A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53551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44F5A"/>
    <w:rPr>
      <w:rFonts w:asciiTheme="majorHAnsi" w:eastAsiaTheme="majorEastAsia" w:hAnsiTheme="majorHAnsi" w:cstheme="majorBidi"/>
      <w:b/>
      <w:bCs/>
      <w:sz w:val="32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44F5A"/>
    <w:rPr>
      <w:rFonts w:asciiTheme="majorHAnsi" w:eastAsiaTheme="majorEastAsia" w:hAnsiTheme="majorHAnsi" w:cstheme="majorBidi"/>
      <w:b/>
      <w:bCs/>
      <w:sz w:val="24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53551"/>
    <w:rPr>
      <w:rFonts w:asciiTheme="majorHAnsi" w:eastAsiaTheme="majorEastAsia" w:hAnsiTheme="majorHAnsi" w:cstheme="majorBidi"/>
      <w:b/>
      <w:bCs/>
      <w:sz w:val="24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Tekstzastpczy">
    <w:name w:val="Placeholder Text"/>
    <w:basedOn w:val="Domylnaczcionkaakapitu"/>
    <w:uiPriority w:val="99"/>
    <w:semiHidden/>
    <w:rsid w:val="004A4635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156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Rekomendacja Dyrektora Instytutu</vt:lpstr>
      <vt:lpstr/>
    </vt:vector>
  </TitlesOfParts>
  <Manager/>
  <Company/>
  <LinksUpToDate>false</LinksUpToDate>
  <CharactersWithSpaces>1407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Rekomendacja Dyrektora Instytutu</dc:title>
  <dc:subject/>
  <dc:creator>agnieszka.kocialkowska@ansleszno.pl</dc:creator>
  <cp:keywords>Załącznik nr 3 do Regulaminu</cp:keywords>
  <dc:description/>
  <cp:lastModifiedBy>Agnieszka Kociałkowska</cp:lastModifiedBy>
  <cp:revision>2</cp:revision>
  <dcterms:created xsi:type="dcterms:W3CDTF">2026-04-27T07:56:00Z</dcterms:created>
  <dcterms:modified xsi:type="dcterms:W3CDTF">2026-04-27T07:56:00Z</dcterms:modified>
  <cp:category/>
</cp:coreProperties>
</file>